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B31CE" w14:textId="63EC8347" w:rsidR="004937E9" w:rsidRPr="002F6C80" w:rsidRDefault="004937E9" w:rsidP="5FE2BBE8">
      <w:pPr>
        <w:ind w:left="5245" w:right="-142"/>
        <w:jc w:val="both"/>
        <w:rPr>
          <w:rFonts w:ascii="Muli" w:hAnsi="Muli"/>
          <w:sz w:val="18"/>
          <w:szCs w:val="18"/>
        </w:rPr>
      </w:pPr>
      <w:r w:rsidRPr="002F6C80">
        <w:rPr>
          <w:rFonts w:ascii="Muli" w:hAnsi="Muli"/>
          <w:bCs/>
          <w:sz w:val="18"/>
          <w:szCs w:val="18"/>
        </w:rPr>
        <w:t>Załącznik nr 1</w:t>
      </w:r>
      <w:r w:rsidRPr="002F6C80">
        <w:rPr>
          <w:rFonts w:ascii="Muli" w:hAnsi="Muli"/>
          <w:sz w:val="18"/>
          <w:szCs w:val="18"/>
        </w:rPr>
        <w:t xml:space="preserve"> do Uchwały nr </w:t>
      </w:r>
      <w:r w:rsidR="007E0D10" w:rsidRPr="002F6C80">
        <w:rPr>
          <w:rFonts w:ascii="Muli" w:hAnsi="Muli"/>
          <w:sz w:val="18"/>
          <w:szCs w:val="18"/>
        </w:rPr>
        <w:t>213</w:t>
      </w:r>
      <w:r w:rsidR="00FD05BD" w:rsidRPr="002F6C80">
        <w:rPr>
          <w:rFonts w:ascii="Muli" w:hAnsi="Muli"/>
          <w:sz w:val="18"/>
          <w:szCs w:val="18"/>
        </w:rPr>
        <w:t>V/202</w:t>
      </w:r>
      <w:r w:rsidR="00182C6A" w:rsidRPr="002F6C80">
        <w:rPr>
          <w:rFonts w:ascii="Muli" w:hAnsi="Muli"/>
          <w:sz w:val="18"/>
          <w:szCs w:val="18"/>
        </w:rPr>
        <w:t>3</w:t>
      </w:r>
      <w:r w:rsidRPr="002F6C80">
        <w:rPr>
          <w:rFonts w:ascii="Muli" w:hAnsi="Muli"/>
          <w:sz w:val="18"/>
          <w:szCs w:val="18"/>
        </w:rPr>
        <w:t xml:space="preserve"> </w:t>
      </w:r>
    </w:p>
    <w:p w14:paraId="3A0275A4" w14:textId="17BBE4D5" w:rsidR="004937E9" w:rsidRPr="002F6C80" w:rsidRDefault="004937E9" w:rsidP="5FE2BBE8">
      <w:pPr>
        <w:ind w:left="5245" w:right="-142"/>
        <w:jc w:val="both"/>
        <w:rPr>
          <w:rFonts w:ascii="Muli" w:hAnsi="Muli"/>
          <w:sz w:val="18"/>
          <w:szCs w:val="18"/>
        </w:rPr>
      </w:pPr>
      <w:r w:rsidRPr="002F6C80">
        <w:rPr>
          <w:rFonts w:ascii="Muli" w:hAnsi="Muli"/>
          <w:sz w:val="18"/>
          <w:szCs w:val="18"/>
        </w:rPr>
        <w:t xml:space="preserve">Senatu </w:t>
      </w:r>
      <w:r w:rsidR="66BB1AE4" w:rsidRPr="002F6C80">
        <w:rPr>
          <w:rFonts w:ascii="Muli" w:hAnsi="Muli"/>
          <w:sz w:val="18"/>
          <w:szCs w:val="18"/>
        </w:rPr>
        <w:t>AN</w:t>
      </w:r>
      <w:r w:rsidRPr="002F6C80">
        <w:rPr>
          <w:rFonts w:ascii="Muli" w:hAnsi="Muli"/>
          <w:sz w:val="18"/>
          <w:szCs w:val="18"/>
        </w:rPr>
        <w:t>SB z dn.</w:t>
      </w:r>
      <w:r w:rsidR="007E0D10" w:rsidRPr="002F6C80">
        <w:rPr>
          <w:rFonts w:ascii="Muli" w:hAnsi="Muli"/>
          <w:sz w:val="18"/>
          <w:szCs w:val="18"/>
        </w:rPr>
        <w:t xml:space="preserve"> 22.05.2023</w:t>
      </w:r>
      <w:r w:rsidR="00FD05BD" w:rsidRPr="002F6C80">
        <w:rPr>
          <w:rFonts w:ascii="Muli" w:hAnsi="Muli"/>
          <w:sz w:val="18"/>
          <w:szCs w:val="18"/>
        </w:rPr>
        <w:t xml:space="preserve"> r. </w:t>
      </w:r>
    </w:p>
    <w:p w14:paraId="0B67EB33" w14:textId="77777777" w:rsidR="009416F9" w:rsidRPr="007E0D10" w:rsidRDefault="009416F9" w:rsidP="00AF34EC">
      <w:pPr>
        <w:ind w:right="-142"/>
        <w:jc w:val="both"/>
        <w:rPr>
          <w:rFonts w:ascii="Muli" w:hAnsi="Muli"/>
          <w:sz w:val="22"/>
          <w:szCs w:val="22"/>
        </w:rPr>
      </w:pPr>
    </w:p>
    <w:p w14:paraId="2CB6B61B" w14:textId="77777777" w:rsidR="009416F9" w:rsidRPr="007E0D10" w:rsidRDefault="009416F9" w:rsidP="00AF34EC">
      <w:pPr>
        <w:ind w:left="4245" w:right="-142"/>
        <w:jc w:val="both"/>
        <w:rPr>
          <w:rFonts w:ascii="Muli" w:hAnsi="Muli"/>
          <w:sz w:val="22"/>
          <w:szCs w:val="22"/>
        </w:rPr>
      </w:pPr>
      <w:r w:rsidRPr="007E0D10">
        <w:rPr>
          <w:rFonts w:ascii="Muli" w:hAnsi="Muli"/>
          <w:sz w:val="22"/>
          <w:szCs w:val="22"/>
        </w:rPr>
        <w:t>Tekst jednolity</w:t>
      </w:r>
    </w:p>
    <w:p w14:paraId="7874F495" w14:textId="77777777" w:rsidR="009416F9" w:rsidRPr="007E0D10" w:rsidRDefault="009416F9" w:rsidP="00AF34EC">
      <w:pPr>
        <w:ind w:right="-142"/>
        <w:jc w:val="both"/>
        <w:rPr>
          <w:rFonts w:ascii="Muli" w:hAnsi="Muli"/>
          <w:spacing w:val="60"/>
          <w:sz w:val="22"/>
          <w:szCs w:val="22"/>
        </w:rPr>
      </w:pPr>
    </w:p>
    <w:p w14:paraId="39D802F9" w14:textId="77777777" w:rsidR="009416F9" w:rsidRPr="007E0D10" w:rsidRDefault="009416F9" w:rsidP="00AF34EC">
      <w:pPr>
        <w:ind w:right="-142"/>
        <w:jc w:val="both"/>
        <w:rPr>
          <w:rFonts w:ascii="Muli" w:hAnsi="Muli"/>
          <w:spacing w:val="60"/>
          <w:sz w:val="22"/>
          <w:szCs w:val="22"/>
        </w:rPr>
      </w:pPr>
    </w:p>
    <w:p w14:paraId="2EF6D443" w14:textId="77777777" w:rsidR="009416F9" w:rsidRPr="007E0D10" w:rsidRDefault="009416F9" w:rsidP="00AF34EC">
      <w:pPr>
        <w:ind w:right="-142"/>
        <w:jc w:val="both"/>
        <w:rPr>
          <w:rFonts w:ascii="Muli" w:hAnsi="Muli"/>
          <w:b/>
          <w:sz w:val="22"/>
          <w:szCs w:val="22"/>
        </w:rPr>
      </w:pPr>
    </w:p>
    <w:p w14:paraId="4E39E4F5" w14:textId="77777777" w:rsidR="009416F9" w:rsidRPr="007E0D10" w:rsidRDefault="009416F9" w:rsidP="00AF34EC">
      <w:pPr>
        <w:ind w:right="-142"/>
        <w:jc w:val="both"/>
        <w:rPr>
          <w:rFonts w:ascii="Muli" w:hAnsi="Muli"/>
          <w:b/>
          <w:sz w:val="22"/>
          <w:szCs w:val="22"/>
        </w:rPr>
      </w:pPr>
    </w:p>
    <w:p w14:paraId="1E1163F2" w14:textId="77777777" w:rsidR="009416F9" w:rsidRPr="007E0D10" w:rsidRDefault="009416F9" w:rsidP="00AF34EC">
      <w:pPr>
        <w:ind w:right="-142"/>
        <w:jc w:val="both"/>
        <w:rPr>
          <w:rFonts w:ascii="Muli" w:hAnsi="Muli"/>
          <w:b/>
          <w:sz w:val="22"/>
          <w:szCs w:val="22"/>
        </w:rPr>
      </w:pPr>
    </w:p>
    <w:p w14:paraId="1C3405B2" w14:textId="77777777" w:rsidR="009416F9" w:rsidRPr="007E0D10" w:rsidRDefault="009416F9" w:rsidP="00AF34EC">
      <w:pPr>
        <w:ind w:right="-142"/>
        <w:jc w:val="both"/>
        <w:rPr>
          <w:rFonts w:ascii="Muli" w:hAnsi="Muli"/>
          <w:b/>
          <w:sz w:val="22"/>
          <w:szCs w:val="22"/>
        </w:rPr>
      </w:pPr>
    </w:p>
    <w:p w14:paraId="12CB3BC8" w14:textId="77777777" w:rsidR="009416F9" w:rsidRPr="007E0D10" w:rsidRDefault="009416F9" w:rsidP="00AF34EC">
      <w:pPr>
        <w:ind w:right="-142"/>
        <w:jc w:val="both"/>
        <w:rPr>
          <w:rFonts w:ascii="Muli" w:hAnsi="Muli"/>
          <w:b/>
          <w:sz w:val="22"/>
          <w:szCs w:val="22"/>
        </w:rPr>
      </w:pPr>
    </w:p>
    <w:p w14:paraId="19C13163" w14:textId="77777777" w:rsidR="009416F9" w:rsidRPr="007E0D10" w:rsidRDefault="009416F9" w:rsidP="00AF34EC">
      <w:pPr>
        <w:ind w:right="-142"/>
        <w:jc w:val="both"/>
        <w:rPr>
          <w:rFonts w:ascii="Muli" w:hAnsi="Muli"/>
          <w:b/>
          <w:sz w:val="22"/>
          <w:szCs w:val="22"/>
        </w:rPr>
      </w:pPr>
    </w:p>
    <w:p w14:paraId="2390729E" w14:textId="77777777" w:rsidR="009416F9" w:rsidRPr="002F6C80" w:rsidRDefault="009416F9" w:rsidP="00AF34EC">
      <w:pPr>
        <w:ind w:right="-142"/>
        <w:jc w:val="center"/>
        <w:rPr>
          <w:rFonts w:ascii="Muli" w:hAnsi="Muli"/>
          <w:b/>
          <w:spacing w:val="60"/>
          <w:sz w:val="36"/>
          <w:szCs w:val="36"/>
        </w:rPr>
      </w:pPr>
      <w:r w:rsidRPr="002F6C80">
        <w:rPr>
          <w:rFonts w:ascii="Muli" w:hAnsi="Muli"/>
          <w:b/>
          <w:spacing w:val="60"/>
          <w:sz w:val="36"/>
          <w:szCs w:val="36"/>
        </w:rPr>
        <w:t xml:space="preserve">REGULAMIN </w:t>
      </w:r>
      <w:r w:rsidR="00BA7612" w:rsidRPr="002F6C80">
        <w:rPr>
          <w:rFonts w:ascii="Muli" w:hAnsi="Muli"/>
          <w:b/>
          <w:spacing w:val="60"/>
          <w:sz w:val="36"/>
          <w:szCs w:val="36"/>
        </w:rPr>
        <w:t>SESJI EGZAMINACYJNEJ</w:t>
      </w:r>
    </w:p>
    <w:p w14:paraId="7789CE18" w14:textId="77777777" w:rsidR="009416F9" w:rsidRPr="007E0D10" w:rsidRDefault="009416F9" w:rsidP="00AF34EC">
      <w:pPr>
        <w:ind w:right="-142"/>
        <w:jc w:val="center"/>
        <w:rPr>
          <w:rFonts w:ascii="Muli" w:hAnsi="Muli"/>
          <w:b/>
          <w:sz w:val="36"/>
          <w:szCs w:val="36"/>
        </w:rPr>
      </w:pPr>
    </w:p>
    <w:p w14:paraId="16D18AA4" w14:textId="77777777" w:rsidR="009416F9" w:rsidRPr="002F6C80" w:rsidRDefault="00C07E27" w:rsidP="00FD05BD">
      <w:pPr>
        <w:ind w:right="-142"/>
        <w:jc w:val="center"/>
        <w:rPr>
          <w:rFonts w:ascii="Muli" w:hAnsi="Muli"/>
          <w:b/>
          <w:sz w:val="22"/>
          <w:szCs w:val="22"/>
        </w:rPr>
      </w:pPr>
      <w:r w:rsidRPr="002F6C80">
        <w:rPr>
          <w:rFonts w:ascii="Muli" w:hAnsi="Muli"/>
          <w:b/>
          <w:sz w:val="36"/>
          <w:szCs w:val="36"/>
        </w:rPr>
        <w:t xml:space="preserve">Akademii Nauk Stosowanych Stefana Batorego </w:t>
      </w:r>
    </w:p>
    <w:p w14:paraId="6A94EE94" w14:textId="06BBCF22" w:rsidR="002F6C80" w:rsidRPr="002F6C80" w:rsidRDefault="002F6C80" w:rsidP="00AF34EC">
      <w:pPr>
        <w:ind w:right="-142"/>
        <w:jc w:val="both"/>
        <w:rPr>
          <w:rFonts w:ascii="Muli" w:hAnsi="Muli"/>
          <w:b/>
          <w:sz w:val="620"/>
          <w:szCs w:val="144"/>
        </w:rPr>
      </w:pPr>
    </w:p>
    <w:p w14:paraId="079B6E0E" w14:textId="1FF8752C" w:rsidR="007E0D10" w:rsidRDefault="009416F9" w:rsidP="007E0D10">
      <w:pPr>
        <w:ind w:right="-142"/>
        <w:jc w:val="center"/>
        <w:rPr>
          <w:rFonts w:ascii="Muli" w:hAnsi="Muli"/>
          <w:b/>
          <w:sz w:val="22"/>
          <w:szCs w:val="22"/>
        </w:rPr>
      </w:pPr>
      <w:r w:rsidRPr="007E0D10">
        <w:rPr>
          <w:rFonts w:ascii="Muli" w:hAnsi="Muli"/>
          <w:b/>
          <w:sz w:val="22"/>
          <w:szCs w:val="22"/>
        </w:rPr>
        <w:t xml:space="preserve">Skierniewice, </w:t>
      </w:r>
      <w:r w:rsidR="007E0D10" w:rsidRPr="007E0D10">
        <w:rPr>
          <w:rFonts w:ascii="Muli" w:hAnsi="Muli"/>
          <w:b/>
          <w:sz w:val="22"/>
          <w:szCs w:val="22"/>
        </w:rPr>
        <w:t>maj</w:t>
      </w:r>
      <w:r w:rsidR="00C07E27" w:rsidRPr="007E0D10">
        <w:rPr>
          <w:rFonts w:ascii="Muli" w:hAnsi="Muli"/>
          <w:b/>
          <w:sz w:val="22"/>
          <w:szCs w:val="22"/>
        </w:rPr>
        <w:t xml:space="preserve"> 202</w:t>
      </w:r>
      <w:r w:rsidR="00C33FEF">
        <w:rPr>
          <w:rFonts w:ascii="Muli" w:hAnsi="Muli"/>
          <w:b/>
          <w:sz w:val="22"/>
          <w:szCs w:val="22"/>
        </w:rPr>
        <w:t>3</w:t>
      </w:r>
      <w:r w:rsidR="00C07E27" w:rsidRPr="007E0D10">
        <w:rPr>
          <w:rFonts w:ascii="Muli" w:hAnsi="Muli"/>
          <w:b/>
          <w:sz w:val="22"/>
          <w:szCs w:val="22"/>
        </w:rPr>
        <w:t xml:space="preserve"> </w:t>
      </w:r>
    </w:p>
    <w:p w14:paraId="01C6F0A9" w14:textId="77777777" w:rsidR="007E0D10" w:rsidRDefault="007E0D10">
      <w:pPr>
        <w:rPr>
          <w:rFonts w:ascii="Muli" w:hAnsi="Muli"/>
          <w:b/>
          <w:sz w:val="22"/>
          <w:szCs w:val="22"/>
        </w:rPr>
      </w:pPr>
      <w:r>
        <w:rPr>
          <w:rFonts w:ascii="Muli" w:hAnsi="Muli"/>
          <w:b/>
          <w:sz w:val="22"/>
          <w:szCs w:val="22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20917348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684EC19" w14:textId="598A5129" w:rsidR="007E0D10" w:rsidRPr="00BB15FA" w:rsidRDefault="007E0D10" w:rsidP="00BB15FA">
          <w:pPr>
            <w:pStyle w:val="Nagwekspisutreci"/>
            <w:jc w:val="center"/>
            <w:rPr>
              <w:rFonts w:ascii="Muli" w:hAnsi="Muli"/>
              <w:b/>
              <w:color w:val="auto"/>
            </w:rPr>
          </w:pPr>
          <w:r w:rsidRPr="00BB15FA">
            <w:rPr>
              <w:rFonts w:ascii="Muli" w:hAnsi="Muli"/>
              <w:b/>
              <w:color w:val="auto"/>
            </w:rPr>
            <w:t>Spis treści</w:t>
          </w:r>
        </w:p>
        <w:p w14:paraId="6CDCDF69" w14:textId="47824ACC" w:rsidR="008D61BC" w:rsidRDefault="007E0D10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BB15FA">
            <w:fldChar w:fldCharType="begin"/>
          </w:r>
          <w:r w:rsidRPr="00BB15FA">
            <w:instrText xml:space="preserve"> TOC \o "1-3" \h \z \u </w:instrText>
          </w:r>
          <w:r w:rsidRPr="00BB15FA">
            <w:fldChar w:fldCharType="separate"/>
          </w:r>
          <w:hyperlink w:anchor="_Toc137036905" w:history="1">
            <w:r w:rsidR="008D61BC" w:rsidRPr="00CA4E4C">
              <w:rPr>
                <w:rStyle w:val="Hipercze"/>
                <w:rFonts w:ascii="Muli" w:hAnsi="Muli"/>
                <w:b/>
                <w:noProof/>
              </w:rPr>
              <w:t>§ 1 Wprowadzenie</w:t>
            </w:r>
            <w:r w:rsidR="008D61BC">
              <w:rPr>
                <w:noProof/>
                <w:webHidden/>
              </w:rPr>
              <w:tab/>
            </w:r>
            <w:r w:rsidR="008D61BC">
              <w:rPr>
                <w:noProof/>
                <w:webHidden/>
              </w:rPr>
              <w:fldChar w:fldCharType="begin"/>
            </w:r>
            <w:r w:rsidR="008D61BC">
              <w:rPr>
                <w:noProof/>
                <w:webHidden/>
              </w:rPr>
              <w:instrText xml:space="preserve"> PAGEREF _Toc137036905 \h </w:instrText>
            </w:r>
            <w:r w:rsidR="008D61BC">
              <w:rPr>
                <w:noProof/>
                <w:webHidden/>
              </w:rPr>
            </w:r>
            <w:r w:rsidR="008D61BC">
              <w:rPr>
                <w:noProof/>
                <w:webHidden/>
              </w:rPr>
              <w:fldChar w:fldCharType="separate"/>
            </w:r>
            <w:r w:rsidR="008D61BC">
              <w:rPr>
                <w:noProof/>
                <w:webHidden/>
              </w:rPr>
              <w:t>3</w:t>
            </w:r>
            <w:r w:rsidR="008D61BC">
              <w:rPr>
                <w:noProof/>
                <w:webHidden/>
              </w:rPr>
              <w:fldChar w:fldCharType="end"/>
            </w:r>
          </w:hyperlink>
        </w:p>
        <w:p w14:paraId="7073AC16" w14:textId="7B073D38" w:rsidR="008D61BC" w:rsidRDefault="006B4AA2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7036906" w:history="1">
            <w:r w:rsidR="008D61BC" w:rsidRPr="00CA4E4C">
              <w:rPr>
                <w:rStyle w:val="Hipercze"/>
                <w:rFonts w:ascii="Muli" w:hAnsi="Muli"/>
                <w:b/>
                <w:noProof/>
              </w:rPr>
              <w:t>§ 2 Zakres egzaminów i zaliczeń</w:t>
            </w:r>
            <w:r w:rsidR="008D61BC">
              <w:rPr>
                <w:noProof/>
                <w:webHidden/>
              </w:rPr>
              <w:tab/>
            </w:r>
            <w:r w:rsidR="008D61BC">
              <w:rPr>
                <w:noProof/>
                <w:webHidden/>
              </w:rPr>
              <w:fldChar w:fldCharType="begin"/>
            </w:r>
            <w:r w:rsidR="008D61BC">
              <w:rPr>
                <w:noProof/>
                <w:webHidden/>
              </w:rPr>
              <w:instrText xml:space="preserve"> PAGEREF _Toc137036906 \h </w:instrText>
            </w:r>
            <w:r w:rsidR="008D61BC">
              <w:rPr>
                <w:noProof/>
                <w:webHidden/>
              </w:rPr>
            </w:r>
            <w:r w:rsidR="008D61BC">
              <w:rPr>
                <w:noProof/>
                <w:webHidden/>
              </w:rPr>
              <w:fldChar w:fldCharType="separate"/>
            </w:r>
            <w:r w:rsidR="008D61BC">
              <w:rPr>
                <w:noProof/>
                <w:webHidden/>
              </w:rPr>
              <w:t>3</w:t>
            </w:r>
            <w:r w:rsidR="008D61BC">
              <w:rPr>
                <w:noProof/>
                <w:webHidden/>
              </w:rPr>
              <w:fldChar w:fldCharType="end"/>
            </w:r>
          </w:hyperlink>
        </w:p>
        <w:p w14:paraId="209DCC65" w14:textId="52540BCD" w:rsidR="008D61BC" w:rsidRDefault="006B4AA2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7036907" w:history="1">
            <w:r w:rsidR="008D61BC" w:rsidRPr="00CA4E4C">
              <w:rPr>
                <w:rStyle w:val="Hipercze"/>
                <w:rFonts w:ascii="Muli" w:hAnsi="Muli"/>
                <w:b/>
                <w:noProof/>
              </w:rPr>
              <w:t>§ 3 Termin egzaminu</w:t>
            </w:r>
            <w:r w:rsidR="008D61BC">
              <w:rPr>
                <w:noProof/>
                <w:webHidden/>
              </w:rPr>
              <w:tab/>
            </w:r>
            <w:r w:rsidR="008D61BC">
              <w:rPr>
                <w:noProof/>
                <w:webHidden/>
              </w:rPr>
              <w:fldChar w:fldCharType="begin"/>
            </w:r>
            <w:r w:rsidR="008D61BC">
              <w:rPr>
                <w:noProof/>
                <w:webHidden/>
              </w:rPr>
              <w:instrText xml:space="preserve"> PAGEREF _Toc137036907 \h </w:instrText>
            </w:r>
            <w:r w:rsidR="008D61BC">
              <w:rPr>
                <w:noProof/>
                <w:webHidden/>
              </w:rPr>
            </w:r>
            <w:r w:rsidR="008D61BC">
              <w:rPr>
                <w:noProof/>
                <w:webHidden/>
              </w:rPr>
              <w:fldChar w:fldCharType="separate"/>
            </w:r>
            <w:r w:rsidR="008D61BC">
              <w:rPr>
                <w:noProof/>
                <w:webHidden/>
              </w:rPr>
              <w:t>3</w:t>
            </w:r>
            <w:r w:rsidR="008D61BC">
              <w:rPr>
                <w:noProof/>
                <w:webHidden/>
              </w:rPr>
              <w:fldChar w:fldCharType="end"/>
            </w:r>
          </w:hyperlink>
        </w:p>
        <w:p w14:paraId="60B6F0AB" w14:textId="43980C53" w:rsidR="008D61BC" w:rsidRDefault="006B4AA2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7036908" w:history="1">
            <w:r w:rsidR="008D61BC" w:rsidRPr="00CA4E4C">
              <w:rPr>
                <w:rStyle w:val="Hipercze"/>
                <w:rFonts w:ascii="Muli" w:hAnsi="Muli"/>
                <w:b/>
                <w:noProof/>
              </w:rPr>
              <w:t>§ 4 Przystąpienie do egzaminu</w:t>
            </w:r>
            <w:r w:rsidR="008D61BC">
              <w:rPr>
                <w:noProof/>
                <w:webHidden/>
              </w:rPr>
              <w:tab/>
            </w:r>
            <w:r w:rsidR="008D61BC">
              <w:rPr>
                <w:noProof/>
                <w:webHidden/>
              </w:rPr>
              <w:fldChar w:fldCharType="begin"/>
            </w:r>
            <w:r w:rsidR="008D61BC">
              <w:rPr>
                <w:noProof/>
                <w:webHidden/>
              </w:rPr>
              <w:instrText xml:space="preserve"> PAGEREF _Toc137036908 \h </w:instrText>
            </w:r>
            <w:r w:rsidR="008D61BC">
              <w:rPr>
                <w:noProof/>
                <w:webHidden/>
              </w:rPr>
            </w:r>
            <w:r w:rsidR="008D61BC">
              <w:rPr>
                <w:noProof/>
                <w:webHidden/>
              </w:rPr>
              <w:fldChar w:fldCharType="separate"/>
            </w:r>
            <w:r w:rsidR="008D61BC">
              <w:rPr>
                <w:noProof/>
                <w:webHidden/>
              </w:rPr>
              <w:t>4</w:t>
            </w:r>
            <w:r w:rsidR="008D61BC">
              <w:rPr>
                <w:noProof/>
                <w:webHidden/>
              </w:rPr>
              <w:fldChar w:fldCharType="end"/>
            </w:r>
          </w:hyperlink>
        </w:p>
        <w:p w14:paraId="653BAFE1" w14:textId="158C6B4B" w:rsidR="008D61BC" w:rsidRDefault="006B4AA2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7036909" w:history="1">
            <w:r w:rsidR="008D61BC" w:rsidRPr="00CA4E4C">
              <w:rPr>
                <w:rStyle w:val="Hipercze"/>
                <w:rFonts w:ascii="Muli" w:hAnsi="Muli"/>
                <w:b/>
                <w:noProof/>
              </w:rPr>
              <w:t>§ 5 Udokumentowanie egzaminu</w:t>
            </w:r>
            <w:r w:rsidR="008D61BC">
              <w:rPr>
                <w:noProof/>
                <w:webHidden/>
              </w:rPr>
              <w:tab/>
            </w:r>
            <w:r w:rsidR="008D61BC">
              <w:rPr>
                <w:noProof/>
                <w:webHidden/>
              </w:rPr>
              <w:fldChar w:fldCharType="begin"/>
            </w:r>
            <w:r w:rsidR="008D61BC">
              <w:rPr>
                <w:noProof/>
                <w:webHidden/>
              </w:rPr>
              <w:instrText xml:space="preserve"> PAGEREF _Toc137036909 \h </w:instrText>
            </w:r>
            <w:r w:rsidR="008D61BC">
              <w:rPr>
                <w:noProof/>
                <w:webHidden/>
              </w:rPr>
            </w:r>
            <w:r w:rsidR="008D61BC">
              <w:rPr>
                <w:noProof/>
                <w:webHidden/>
              </w:rPr>
              <w:fldChar w:fldCharType="separate"/>
            </w:r>
            <w:r w:rsidR="008D61BC">
              <w:rPr>
                <w:noProof/>
                <w:webHidden/>
              </w:rPr>
              <w:t>5</w:t>
            </w:r>
            <w:r w:rsidR="008D61BC">
              <w:rPr>
                <w:noProof/>
                <w:webHidden/>
              </w:rPr>
              <w:fldChar w:fldCharType="end"/>
            </w:r>
          </w:hyperlink>
        </w:p>
        <w:p w14:paraId="3DD729D3" w14:textId="0E53891B" w:rsidR="008D61BC" w:rsidRDefault="006B4AA2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7036910" w:history="1">
            <w:r w:rsidR="008D61BC" w:rsidRPr="00CA4E4C">
              <w:rPr>
                <w:rStyle w:val="Hipercze"/>
                <w:rFonts w:ascii="Muli" w:hAnsi="Muli"/>
                <w:b/>
                <w:noProof/>
              </w:rPr>
              <w:t>§ 6 Zaliczenie semestru/roku studiów</w:t>
            </w:r>
            <w:r w:rsidR="008D61BC">
              <w:rPr>
                <w:noProof/>
                <w:webHidden/>
              </w:rPr>
              <w:tab/>
            </w:r>
            <w:r w:rsidR="008D61BC">
              <w:rPr>
                <w:noProof/>
                <w:webHidden/>
              </w:rPr>
              <w:fldChar w:fldCharType="begin"/>
            </w:r>
            <w:r w:rsidR="008D61BC">
              <w:rPr>
                <w:noProof/>
                <w:webHidden/>
              </w:rPr>
              <w:instrText xml:space="preserve"> PAGEREF _Toc137036910 \h </w:instrText>
            </w:r>
            <w:r w:rsidR="008D61BC">
              <w:rPr>
                <w:noProof/>
                <w:webHidden/>
              </w:rPr>
            </w:r>
            <w:r w:rsidR="008D61BC">
              <w:rPr>
                <w:noProof/>
                <w:webHidden/>
              </w:rPr>
              <w:fldChar w:fldCharType="separate"/>
            </w:r>
            <w:r w:rsidR="008D61BC">
              <w:rPr>
                <w:noProof/>
                <w:webHidden/>
              </w:rPr>
              <w:t>5</w:t>
            </w:r>
            <w:r w:rsidR="008D61BC">
              <w:rPr>
                <w:noProof/>
                <w:webHidden/>
              </w:rPr>
              <w:fldChar w:fldCharType="end"/>
            </w:r>
          </w:hyperlink>
        </w:p>
        <w:p w14:paraId="026C4A64" w14:textId="38BCE621" w:rsidR="008D61BC" w:rsidRDefault="006B4AA2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7036911" w:history="1">
            <w:r w:rsidR="008D61BC" w:rsidRPr="00CA4E4C">
              <w:rPr>
                <w:rStyle w:val="Hipercze"/>
                <w:rFonts w:ascii="Muli" w:hAnsi="Muli"/>
                <w:b/>
                <w:noProof/>
              </w:rPr>
              <w:t>§ 7 Postanowienia końcowe</w:t>
            </w:r>
            <w:r w:rsidR="008D61BC">
              <w:rPr>
                <w:noProof/>
                <w:webHidden/>
              </w:rPr>
              <w:tab/>
            </w:r>
            <w:r w:rsidR="008D61BC">
              <w:rPr>
                <w:noProof/>
                <w:webHidden/>
              </w:rPr>
              <w:fldChar w:fldCharType="begin"/>
            </w:r>
            <w:r w:rsidR="008D61BC">
              <w:rPr>
                <w:noProof/>
                <w:webHidden/>
              </w:rPr>
              <w:instrText xml:space="preserve"> PAGEREF _Toc137036911 \h </w:instrText>
            </w:r>
            <w:r w:rsidR="008D61BC">
              <w:rPr>
                <w:noProof/>
                <w:webHidden/>
              </w:rPr>
            </w:r>
            <w:r w:rsidR="008D61BC">
              <w:rPr>
                <w:noProof/>
                <w:webHidden/>
              </w:rPr>
              <w:fldChar w:fldCharType="separate"/>
            </w:r>
            <w:r w:rsidR="008D61BC">
              <w:rPr>
                <w:noProof/>
                <w:webHidden/>
              </w:rPr>
              <w:t>6</w:t>
            </w:r>
            <w:r w:rsidR="008D61BC">
              <w:rPr>
                <w:noProof/>
                <w:webHidden/>
              </w:rPr>
              <w:fldChar w:fldCharType="end"/>
            </w:r>
          </w:hyperlink>
        </w:p>
        <w:p w14:paraId="2462488F" w14:textId="1BD8F287" w:rsidR="007E0D10" w:rsidRDefault="007E0D10">
          <w:r w:rsidRPr="00BB15FA">
            <w:rPr>
              <w:b/>
              <w:bCs/>
            </w:rPr>
            <w:fldChar w:fldCharType="end"/>
          </w:r>
        </w:p>
      </w:sdtContent>
    </w:sdt>
    <w:p w14:paraId="64D1831B" w14:textId="77777777" w:rsidR="007E0D10" w:rsidRPr="007E0D10" w:rsidRDefault="007E0D10" w:rsidP="007E0D10">
      <w:pPr>
        <w:pStyle w:val="Default"/>
        <w:spacing w:line="360" w:lineRule="auto"/>
        <w:jc w:val="both"/>
        <w:rPr>
          <w:rFonts w:ascii="Muli" w:hAnsi="Muli"/>
          <w:color w:val="auto"/>
          <w:sz w:val="28"/>
          <w:szCs w:val="32"/>
        </w:rPr>
      </w:pPr>
    </w:p>
    <w:p w14:paraId="25BF537B" w14:textId="6827E22F" w:rsidR="007E0D10" w:rsidRDefault="007E0D10">
      <w:pPr>
        <w:rPr>
          <w:rFonts w:ascii="Muli" w:hAnsi="Muli"/>
          <w:b/>
          <w:spacing w:val="60"/>
          <w:sz w:val="22"/>
          <w:szCs w:val="22"/>
        </w:rPr>
      </w:pPr>
      <w:r>
        <w:rPr>
          <w:rFonts w:ascii="Muli" w:hAnsi="Muli"/>
          <w:b/>
          <w:spacing w:val="60"/>
          <w:sz w:val="22"/>
          <w:szCs w:val="22"/>
        </w:rPr>
        <w:br w:type="page"/>
      </w:r>
    </w:p>
    <w:p w14:paraId="456D2386" w14:textId="77777777" w:rsidR="00AB7C28" w:rsidRPr="00C36BCD" w:rsidRDefault="00952E4B" w:rsidP="00C36BCD">
      <w:pPr>
        <w:pStyle w:val="Nagwek1"/>
        <w:jc w:val="center"/>
        <w:rPr>
          <w:rFonts w:ascii="Muli" w:hAnsi="Muli"/>
          <w:b/>
          <w:color w:val="auto"/>
          <w:sz w:val="22"/>
          <w:szCs w:val="22"/>
        </w:rPr>
      </w:pPr>
      <w:bookmarkStart w:id="0" w:name="_Toc137036905"/>
      <w:r w:rsidRPr="00C36BCD">
        <w:rPr>
          <w:rFonts w:ascii="Muli" w:hAnsi="Muli"/>
          <w:b/>
          <w:color w:val="auto"/>
          <w:sz w:val="22"/>
          <w:szCs w:val="22"/>
        </w:rPr>
        <w:lastRenderedPageBreak/>
        <w:t xml:space="preserve">§ 1 </w:t>
      </w:r>
      <w:r w:rsidR="00AB7C28" w:rsidRPr="00C36BCD">
        <w:rPr>
          <w:rFonts w:ascii="Muli" w:hAnsi="Muli"/>
          <w:b/>
          <w:color w:val="auto"/>
          <w:sz w:val="22"/>
          <w:szCs w:val="22"/>
        </w:rPr>
        <w:t>Wprowadzenie</w:t>
      </w:r>
      <w:bookmarkEnd w:id="0"/>
    </w:p>
    <w:p w14:paraId="06F8A466" w14:textId="77777777" w:rsidR="00614859" w:rsidRPr="00C36BCD" w:rsidRDefault="00614859" w:rsidP="007E0D10">
      <w:pPr>
        <w:pStyle w:val="Default"/>
        <w:spacing w:line="276" w:lineRule="auto"/>
        <w:jc w:val="both"/>
        <w:rPr>
          <w:rFonts w:ascii="Muli" w:hAnsi="Muli"/>
          <w:color w:val="auto"/>
          <w:sz w:val="22"/>
          <w:szCs w:val="22"/>
        </w:rPr>
      </w:pPr>
    </w:p>
    <w:p w14:paraId="0BC792EF" w14:textId="60D524DE" w:rsidR="009416F9" w:rsidRPr="00C36BCD" w:rsidRDefault="00BA7612" w:rsidP="007E0D10">
      <w:pPr>
        <w:pStyle w:val="Default"/>
        <w:numPr>
          <w:ilvl w:val="0"/>
          <w:numId w:val="26"/>
        </w:numPr>
        <w:spacing w:line="276" w:lineRule="auto"/>
        <w:jc w:val="both"/>
        <w:rPr>
          <w:rFonts w:ascii="Muli" w:hAnsi="Muli"/>
          <w:color w:val="auto"/>
          <w:sz w:val="22"/>
          <w:szCs w:val="22"/>
        </w:rPr>
      </w:pPr>
      <w:r w:rsidRPr="00C36BCD">
        <w:rPr>
          <w:rFonts w:ascii="Muli" w:hAnsi="Muli"/>
          <w:color w:val="auto"/>
          <w:sz w:val="22"/>
          <w:szCs w:val="22"/>
        </w:rPr>
        <w:t xml:space="preserve">Ogólne zasady zaliczania przedmiotów, semestru/roku studiów i zasady rejestracji studentów na kolejne semestry określa Regulamin studiów </w:t>
      </w:r>
      <w:r w:rsidR="00C07E27" w:rsidRPr="00C36BCD">
        <w:rPr>
          <w:rFonts w:ascii="Muli" w:hAnsi="Muli"/>
          <w:color w:val="auto"/>
          <w:sz w:val="22"/>
          <w:szCs w:val="22"/>
        </w:rPr>
        <w:t xml:space="preserve">Akademii Nauk Stosowanych Stefana Batorego </w:t>
      </w:r>
      <w:r w:rsidR="0091071A" w:rsidRPr="00C36BCD">
        <w:rPr>
          <w:rFonts w:ascii="Muli" w:hAnsi="Muli"/>
          <w:color w:val="auto"/>
          <w:sz w:val="22"/>
          <w:szCs w:val="22"/>
        </w:rPr>
        <w:t xml:space="preserve">zwanej dalej </w:t>
      </w:r>
      <w:r w:rsidR="00C07E27" w:rsidRPr="00C36BCD">
        <w:rPr>
          <w:rFonts w:ascii="Muli" w:hAnsi="Muli"/>
          <w:color w:val="auto"/>
          <w:sz w:val="22"/>
          <w:szCs w:val="22"/>
        </w:rPr>
        <w:t>ANSB</w:t>
      </w:r>
      <w:r w:rsidR="0091071A" w:rsidRPr="00C36BCD">
        <w:rPr>
          <w:rFonts w:ascii="Muli" w:hAnsi="Muli"/>
          <w:color w:val="auto"/>
          <w:sz w:val="22"/>
          <w:szCs w:val="22"/>
        </w:rPr>
        <w:t>.</w:t>
      </w:r>
    </w:p>
    <w:p w14:paraId="025C7EF2" w14:textId="74312004" w:rsidR="00BA7612" w:rsidRDefault="00BA7612" w:rsidP="007E0D10">
      <w:pPr>
        <w:pStyle w:val="Default"/>
        <w:numPr>
          <w:ilvl w:val="0"/>
          <w:numId w:val="26"/>
        </w:numPr>
        <w:spacing w:line="276" w:lineRule="auto"/>
        <w:jc w:val="both"/>
        <w:rPr>
          <w:rFonts w:ascii="Muli" w:hAnsi="Muli"/>
          <w:color w:val="auto"/>
          <w:sz w:val="22"/>
          <w:szCs w:val="22"/>
        </w:rPr>
      </w:pPr>
      <w:r w:rsidRPr="00C36BCD">
        <w:rPr>
          <w:rFonts w:ascii="Muli" w:hAnsi="Muli"/>
          <w:color w:val="auto"/>
          <w:sz w:val="22"/>
          <w:szCs w:val="22"/>
        </w:rPr>
        <w:t xml:space="preserve">Szczegółowe zasady realizacji zaliczeń przedmiotów, semestru/roku </w:t>
      </w:r>
      <w:r w:rsidR="00B217DE" w:rsidRPr="00C36BCD">
        <w:rPr>
          <w:rFonts w:ascii="Muli" w:hAnsi="Muli"/>
          <w:color w:val="auto"/>
          <w:sz w:val="22"/>
          <w:szCs w:val="22"/>
        </w:rPr>
        <w:br/>
      </w:r>
      <w:r w:rsidRPr="00C36BCD">
        <w:rPr>
          <w:rFonts w:ascii="Muli" w:hAnsi="Muli"/>
          <w:color w:val="auto"/>
          <w:sz w:val="22"/>
          <w:szCs w:val="22"/>
        </w:rPr>
        <w:t>i zasady rejestracji na kolejne semestry określa Regulamin sesji egzaminacyjnej.</w:t>
      </w:r>
    </w:p>
    <w:p w14:paraId="1BA625F4" w14:textId="6C1EA634" w:rsidR="008D61BC" w:rsidRPr="008D61BC" w:rsidRDefault="008D61BC" w:rsidP="008D61BC">
      <w:pPr>
        <w:pStyle w:val="Default"/>
        <w:numPr>
          <w:ilvl w:val="0"/>
          <w:numId w:val="26"/>
        </w:numPr>
        <w:spacing w:line="276" w:lineRule="auto"/>
        <w:jc w:val="both"/>
        <w:rPr>
          <w:rFonts w:ascii="Muli" w:hAnsi="Muli"/>
          <w:color w:val="auto"/>
          <w:sz w:val="22"/>
          <w:szCs w:val="22"/>
        </w:rPr>
      </w:pPr>
      <w:r>
        <w:rPr>
          <w:rFonts w:ascii="Muli" w:hAnsi="Muli"/>
          <w:color w:val="auto"/>
          <w:sz w:val="22"/>
          <w:szCs w:val="22"/>
        </w:rPr>
        <w:t xml:space="preserve">Zasady dostosowania </w:t>
      </w:r>
      <w:r w:rsidRPr="008D61BC">
        <w:rPr>
          <w:rFonts w:ascii="Muli" w:hAnsi="Muli"/>
          <w:color w:val="auto"/>
          <w:sz w:val="22"/>
          <w:szCs w:val="22"/>
        </w:rPr>
        <w:t>sposobów weryfikowania efektów uczenia się do indywidualnych potrzeb osób z niepełnosprawnościami  oraz osób znajdujących się w szczególnej sytuacji zdrowotnej</w:t>
      </w:r>
      <w:r>
        <w:rPr>
          <w:rFonts w:ascii="Muli" w:hAnsi="Muli"/>
          <w:color w:val="auto"/>
          <w:sz w:val="22"/>
          <w:szCs w:val="22"/>
        </w:rPr>
        <w:t xml:space="preserve"> reguluje Zarządzenie Rektora.  </w:t>
      </w:r>
    </w:p>
    <w:p w14:paraId="639F54BF" w14:textId="77777777" w:rsidR="009416F9" w:rsidRPr="00C36BCD" w:rsidRDefault="00952E4B" w:rsidP="00C36BCD">
      <w:pPr>
        <w:pStyle w:val="Nagwek1"/>
        <w:jc w:val="center"/>
        <w:rPr>
          <w:rFonts w:ascii="Muli" w:hAnsi="Muli"/>
          <w:b/>
          <w:color w:val="auto"/>
          <w:sz w:val="22"/>
          <w:szCs w:val="22"/>
        </w:rPr>
      </w:pPr>
      <w:bookmarkStart w:id="1" w:name="_Toc137036906"/>
      <w:r w:rsidRPr="00C36BCD">
        <w:rPr>
          <w:rFonts w:ascii="Muli" w:hAnsi="Muli"/>
          <w:b/>
          <w:color w:val="auto"/>
          <w:sz w:val="22"/>
          <w:szCs w:val="22"/>
        </w:rPr>
        <w:t xml:space="preserve">§ 2 </w:t>
      </w:r>
      <w:r w:rsidR="009416F9" w:rsidRPr="00C36BCD">
        <w:rPr>
          <w:rFonts w:ascii="Muli" w:hAnsi="Muli"/>
          <w:b/>
          <w:color w:val="auto"/>
          <w:sz w:val="22"/>
          <w:szCs w:val="22"/>
        </w:rPr>
        <w:t>Zakres egzaminów i zaliczeń</w:t>
      </w:r>
      <w:bookmarkEnd w:id="1"/>
    </w:p>
    <w:p w14:paraId="7283088A" w14:textId="77777777" w:rsidR="00614859" w:rsidRPr="00C36BCD" w:rsidRDefault="00614859" w:rsidP="007E0D10">
      <w:pPr>
        <w:pStyle w:val="Default"/>
        <w:spacing w:line="276" w:lineRule="auto"/>
        <w:ind w:left="360"/>
        <w:jc w:val="both"/>
        <w:rPr>
          <w:rFonts w:ascii="Muli" w:hAnsi="Muli"/>
          <w:color w:val="auto"/>
          <w:sz w:val="22"/>
          <w:szCs w:val="22"/>
        </w:rPr>
      </w:pPr>
    </w:p>
    <w:p w14:paraId="27EB7837" w14:textId="054CD13F" w:rsidR="00AB7C28" w:rsidRPr="00C36BCD" w:rsidRDefault="009416F9" w:rsidP="007E0D10">
      <w:pPr>
        <w:pStyle w:val="Bezodstpw"/>
        <w:numPr>
          <w:ilvl w:val="0"/>
          <w:numId w:val="39"/>
        </w:numPr>
        <w:spacing w:line="276" w:lineRule="auto"/>
        <w:jc w:val="both"/>
        <w:rPr>
          <w:rFonts w:ascii="Muli" w:hAnsi="Muli"/>
          <w:sz w:val="22"/>
          <w:szCs w:val="22"/>
        </w:rPr>
      </w:pPr>
      <w:r w:rsidRPr="00C36BCD">
        <w:rPr>
          <w:rFonts w:ascii="Muli" w:hAnsi="Muli"/>
          <w:sz w:val="22"/>
          <w:szCs w:val="22"/>
        </w:rPr>
        <w:t xml:space="preserve">Student jest zobowiązany przystąpić do egzaminów z przedmiotów objętych planem odpowiedniego roku studiów oraz uzyskać zaliczenia z przedmiotów, które nie kończą się egzaminem lub są częścią składową określonego przedmiotu </w:t>
      </w:r>
      <w:r w:rsidR="007E0D10" w:rsidRPr="00C36BCD">
        <w:rPr>
          <w:rFonts w:ascii="Muli" w:hAnsi="Muli"/>
          <w:sz w:val="22"/>
          <w:szCs w:val="22"/>
        </w:rPr>
        <w:br/>
      </w:r>
      <w:r w:rsidRPr="00C36BCD">
        <w:rPr>
          <w:rFonts w:ascii="Muli" w:hAnsi="Muli"/>
          <w:sz w:val="22"/>
          <w:szCs w:val="22"/>
        </w:rPr>
        <w:t>(</w:t>
      </w:r>
      <w:r w:rsidR="0029449D" w:rsidRPr="00C36BCD">
        <w:rPr>
          <w:rFonts w:ascii="Muli" w:hAnsi="Muli"/>
          <w:sz w:val="22"/>
          <w:szCs w:val="22"/>
        </w:rPr>
        <w:t xml:space="preserve">np. </w:t>
      </w:r>
      <w:r w:rsidRPr="00C36BCD">
        <w:rPr>
          <w:rFonts w:ascii="Muli" w:hAnsi="Muli"/>
          <w:sz w:val="22"/>
          <w:szCs w:val="22"/>
        </w:rPr>
        <w:t>ćwiczeni</w:t>
      </w:r>
      <w:r w:rsidR="00AB7C28" w:rsidRPr="00C36BCD">
        <w:rPr>
          <w:rFonts w:ascii="Muli" w:hAnsi="Muli"/>
          <w:sz w:val="22"/>
          <w:szCs w:val="22"/>
        </w:rPr>
        <w:t>a, laboratoria, konwersatoria</w:t>
      </w:r>
      <w:r w:rsidR="00F11643" w:rsidRPr="00C36BCD">
        <w:rPr>
          <w:rFonts w:ascii="Muli" w:hAnsi="Muli"/>
          <w:sz w:val="22"/>
          <w:szCs w:val="22"/>
        </w:rPr>
        <w:t>, praktyki</w:t>
      </w:r>
      <w:r w:rsidR="00AB7C28" w:rsidRPr="00C36BCD">
        <w:rPr>
          <w:rFonts w:ascii="Muli" w:hAnsi="Muli"/>
          <w:sz w:val="22"/>
          <w:szCs w:val="22"/>
        </w:rPr>
        <w:t>).</w:t>
      </w:r>
    </w:p>
    <w:p w14:paraId="0F6FA6FB" w14:textId="6F0400F3" w:rsidR="0029449D" w:rsidRPr="00C36BCD" w:rsidRDefault="0029449D" w:rsidP="007E0D10">
      <w:pPr>
        <w:pStyle w:val="Bezodstpw"/>
        <w:numPr>
          <w:ilvl w:val="0"/>
          <w:numId w:val="39"/>
        </w:numPr>
        <w:spacing w:line="276" w:lineRule="auto"/>
        <w:jc w:val="both"/>
        <w:rPr>
          <w:rFonts w:ascii="Muli" w:hAnsi="Muli"/>
          <w:sz w:val="22"/>
          <w:szCs w:val="22"/>
        </w:rPr>
      </w:pPr>
      <w:r w:rsidRPr="00C36BCD">
        <w:rPr>
          <w:rFonts w:ascii="Muli" w:hAnsi="Muli"/>
          <w:sz w:val="22"/>
          <w:szCs w:val="22"/>
        </w:rPr>
        <w:t xml:space="preserve">Szczegółowe wymagania i tryb uzyskiwania zaliczeń oraz składania egzaminów </w:t>
      </w:r>
      <w:r w:rsidR="007E0D10" w:rsidRPr="00C36BCD">
        <w:rPr>
          <w:rFonts w:ascii="Muli" w:hAnsi="Muli"/>
          <w:sz w:val="22"/>
          <w:szCs w:val="22"/>
        </w:rPr>
        <w:br/>
      </w:r>
      <w:r w:rsidRPr="00C36BCD">
        <w:rPr>
          <w:rFonts w:ascii="Muli" w:hAnsi="Muli"/>
          <w:sz w:val="22"/>
          <w:szCs w:val="22"/>
        </w:rPr>
        <w:t>z</w:t>
      </w:r>
      <w:r w:rsidR="00542C18" w:rsidRPr="00C36BCD">
        <w:rPr>
          <w:rFonts w:ascii="Muli" w:hAnsi="Muli"/>
          <w:sz w:val="22"/>
          <w:szCs w:val="22"/>
        </w:rPr>
        <w:t xml:space="preserve"> </w:t>
      </w:r>
      <w:r w:rsidRPr="00C36BCD">
        <w:rPr>
          <w:rFonts w:ascii="Muli" w:hAnsi="Muli"/>
          <w:sz w:val="22"/>
          <w:szCs w:val="22"/>
        </w:rPr>
        <w:t xml:space="preserve">poszczególnych przedmiotów i zajęć składowych, a w szczególności forma zaliczenia lub egzaminu, jego zakres oraz wykaz materiałów źródłowych </w:t>
      </w:r>
      <w:r w:rsidR="00542C18" w:rsidRPr="00C36BCD">
        <w:rPr>
          <w:rFonts w:ascii="Muli" w:hAnsi="Muli"/>
          <w:sz w:val="22"/>
          <w:szCs w:val="22"/>
        </w:rPr>
        <w:br/>
      </w:r>
      <w:r w:rsidRPr="00C36BCD">
        <w:rPr>
          <w:rFonts w:ascii="Muli" w:hAnsi="Muli"/>
          <w:sz w:val="22"/>
          <w:szCs w:val="22"/>
        </w:rPr>
        <w:t>i</w:t>
      </w:r>
      <w:r w:rsidR="00542C18" w:rsidRPr="00C36BCD">
        <w:rPr>
          <w:rFonts w:ascii="Muli" w:hAnsi="Muli"/>
          <w:sz w:val="22"/>
          <w:szCs w:val="22"/>
        </w:rPr>
        <w:t xml:space="preserve"> </w:t>
      </w:r>
      <w:r w:rsidRPr="00C36BCD">
        <w:rPr>
          <w:rFonts w:ascii="Muli" w:hAnsi="Muli"/>
          <w:sz w:val="22"/>
          <w:szCs w:val="22"/>
        </w:rPr>
        <w:t xml:space="preserve">podręczników niezbędnych do przygotowania się, są ustalane przez nauczycieli akademickich prowadzących zajęcia składowe pod nadzorem koordynatorów przedmiotów i podawane do wiadomości studentom przez prowadzącego </w:t>
      </w:r>
      <w:r w:rsidR="00542C18" w:rsidRPr="00C36BCD">
        <w:rPr>
          <w:rFonts w:ascii="Muli" w:hAnsi="Muli"/>
          <w:sz w:val="22"/>
          <w:szCs w:val="22"/>
        </w:rPr>
        <w:br/>
      </w:r>
      <w:r w:rsidRPr="00C36BCD">
        <w:rPr>
          <w:rFonts w:ascii="Muli" w:hAnsi="Muli"/>
          <w:sz w:val="22"/>
          <w:szCs w:val="22"/>
        </w:rPr>
        <w:t>na pierwszych zajęciach z</w:t>
      </w:r>
      <w:r w:rsidR="00542C18" w:rsidRPr="00C36BCD">
        <w:rPr>
          <w:rFonts w:ascii="Muli" w:hAnsi="Muli"/>
          <w:sz w:val="22"/>
          <w:szCs w:val="22"/>
        </w:rPr>
        <w:t xml:space="preserve"> </w:t>
      </w:r>
      <w:r w:rsidRPr="00C36BCD">
        <w:rPr>
          <w:rFonts w:ascii="Muli" w:hAnsi="Muli"/>
          <w:sz w:val="22"/>
          <w:szCs w:val="22"/>
        </w:rPr>
        <w:t>przedmiotu.</w:t>
      </w:r>
      <w:r w:rsidR="00C36287" w:rsidRPr="00C36BCD">
        <w:rPr>
          <w:rFonts w:ascii="Muli" w:hAnsi="Muli" w:cs="Tahoma"/>
          <w:sz w:val="22"/>
          <w:szCs w:val="22"/>
        </w:rPr>
        <w:t xml:space="preserve"> </w:t>
      </w:r>
    </w:p>
    <w:p w14:paraId="4965AC39" w14:textId="77777777" w:rsidR="00C36287" w:rsidRPr="00C36BCD" w:rsidRDefault="00AE13FF" w:rsidP="007E0D10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right="-142"/>
        <w:jc w:val="both"/>
        <w:rPr>
          <w:rFonts w:ascii="Muli" w:hAnsi="Muli"/>
          <w:sz w:val="22"/>
          <w:szCs w:val="22"/>
        </w:rPr>
      </w:pPr>
      <w:r w:rsidRPr="00C36BCD">
        <w:rPr>
          <w:rFonts w:ascii="Muli" w:hAnsi="Muli"/>
          <w:sz w:val="22"/>
          <w:szCs w:val="22"/>
        </w:rPr>
        <w:t>Wszystkie przedmioty kończą się wystawieniem oceny po każdym semestrze,</w:t>
      </w:r>
      <w:r w:rsidR="00B217DE" w:rsidRPr="00C36BCD">
        <w:rPr>
          <w:rFonts w:ascii="Muli" w:hAnsi="Muli"/>
          <w:sz w:val="22"/>
          <w:szCs w:val="22"/>
        </w:rPr>
        <w:br/>
      </w:r>
      <w:r w:rsidRPr="00C36BCD">
        <w:rPr>
          <w:rFonts w:ascii="Muli" w:hAnsi="Muli"/>
          <w:sz w:val="22"/>
          <w:szCs w:val="22"/>
        </w:rPr>
        <w:t xml:space="preserve"> w którym są realizowane</w:t>
      </w:r>
      <w:r w:rsidR="00D962C5" w:rsidRPr="00C36BCD">
        <w:rPr>
          <w:rFonts w:ascii="Muli" w:hAnsi="Muli"/>
          <w:sz w:val="22"/>
          <w:szCs w:val="22"/>
        </w:rPr>
        <w:t>,</w:t>
      </w:r>
      <w:r w:rsidRPr="00C36BCD">
        <w:rPr>
          <w:rFonts w:ascii="Muli" w:hAnsi="Muli"/>
          <w:sz w:val="22"/>
          <w:szCs w:val="22"/>
        </w:rPr>
        <w:t xml:space="preserve"> z wyłączeniem </w:t>
      </w:r>
      <w:r w:rsidR="00C07E27" w:rsidRPr="00C36BCD">
        <w:rPr>
          <w:rFonts w:ascii="Muli" w:hAnsi="Muli"/>
          <w:sz w:val="22"/>
          <w:szCs w:val="22"/>
        </w:rPr>
        <w:t xml:space="preserve">tych, </w:t>
      </w:r>
      <w:r w:rsidRPr="00C36BCD">
        <w:rPr>
          <w:rFonts w:ascii="Muli" w:hAnsi="Muli"/>
          <w:sz w:val="22"/>
          <w:szCs w:val="22"/>
        </w:rPr>
        <w:t>które trwają dłużej niż jeden semestr i kończą się egzaminem</w:t>
      </w:r>
      <w:r w:rsidR="00D962C5" w:rsidRPr="00C36BCD">
        <w:rPr>
          <w:rFonts w:ascii="Muli" w:hAnsi="Muli"/>
          <w:sz w:val="22"/>
          <w:szCs w:val="22"/>
        </w:rPr>
        <w:t>.</w:t>
      </w:r>
    </w:p>
    <w:p w14:paraId="21A0C2C7" w14:textId="08337DE3" w:rsidR="004D027F" w:rsidRPr="00C36BCD" w:rsidRDefault="004D027F" w:rsidP="007E0D10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right="-142"/>
        <w:jc w:val="both"/>
        <w:rPr>
          <w:rFonts w:ascii="Muli" w:hAnsi="Muli"/>
          <w:sz w:val="22"/>
          <w:szCs w:val="22"/>
        </w:rPr>
      </w:pPr>
      <w:r w:rsidRPr="00C36BCD">
        <w:rPr>
          <w:rFonts w:ascii="Muli" w:hAnsi="Muli"/>
          <w:sz w:val="22"/>
          <w:szCs w:val="22"/>
        </w:rPr>
        <w:t xml:space="preserve">W ramach wsparcia edukacyjnego i w oparciu o zasadę równego traktowania </w:t>
      </w:r>
      <w:r w:rsidR="007E0D10" w:rsidRPr="00C36BCD">
        <w:rPr>
          <w:rFonts w:ascii="Muli" w:hAnsi="Muli"/>
          <w:sz w:val="22"/>
          <w:szCs w:val="22"/>
        </w:rPr>
        <w:br/>
      </w:r>
      <w:r w:rsidRPr="00C36BCD">
        <w:rPr>
          <w:rFonts w:ascii="Muli" w:hAnsi="Muli"/>
          <w:sz w:val="22"/>
          <w:szCs w:val="22"/>
        </w:rPr>
        <w:t>i dostępu do edukacji, każdy student będący osobą z niepełnosprawnością</w:t>
      </w:r>
      <w:r w:rsidR="007E0D10" w:rsidRPr="00C36BCD">
        <w:rPr>
          <w:rFonts w:ascii="Muli" w:hAnsi="Muli"/>
          <w:sz w:val="22"/>
          <w:szCs w:val="22"/>
        </w:rPr>
        <w:t xml:space="preserve"> </w:t>
      </w:r>
      <w:r w:rsidR="007E0D10" w:rsidRPr="00C36BCD">
        <w:rPr>
          <w:rFonts w:ascii="Muli" w:hAnsi="Muli"/>
          <w:sz w:val="22"/>
          <w:szCs w:val="22"/>
        </w:rPr>
        <w:br/>
        <w:t>lub będący w szczególnej sytuacji zdrowotnej</w:t>
      </w:r>
      <w:r w:rsidRPr="00C36BCD">
        <w:rPr>
          <w:rFonts w:ascii="Muli" w:hAnsi="Muli"/>
          <w:sz w:val="22"/>
          <w:szCs w:val="22"/>
        </w:rPr>
        <w:t xml:space="preserve"> ma prawo do </w:t>
      </w:r>
      <w:r w:rsidR="007E0D10" w:rsidRPr="00C36BCD">
        <w:rPr>
          <w:rFonts w:ascii="Muli" w:hAnsi="Muli"/>
          <w:sz w:val="22"/>
          <w:szCs w:val="22"/>
        </w:rPr>
        <w:t xml:space="preserve">ubiegania się </w:t>
      </w:r>
      <w:r w:rsidR="007E0D10" w:rsidRPr="00C36BCD">
        <w:rPr>
          <w:rFonts w:ascii="Muli" w:hAnsi="Muli"/>
          <w:sz w:val="22"/>
          <w:szCs w:val="22"/>
        </w:rPr>
        <w:br/>
        <w:t>o dostosowanie sposobów weryfikowania efektów uczenia się do indywidualnych potrzeb związanych z niepełnosprawnością lub szczególną sytuacją zdrowotną  zgodnie z zasadami obowiązującymi w Uczelni</w:t>
      </w:r>
    </w:p>
    <w:p w14:paraId="0721B2B6" w14:textId="77777777" w:rsidR="009416F9" w:rsidRPr="00C36BCD" w:rsidRDefault="00952E4B" w:rsidP="00C36BCD">
      <w:pPr>
        <w:pStyle w:val="Nagwek1"/>
        <w:jc w:val="center"/>
        <w:rPr>
          <w:rFonts w:ascii="Muli" w:hAnsi="Muli"/>
          <w:b/>
          <w:color w:val="auto"/>
          <w:sz w:val="22"/>
          <w:szCs w:val="22"/>
        </w:rPr>
      </w:pPr>
      <w:bookmarkStart w:id="2" w:name="_Toc137036907"/>
      <w:r w:rsidRPr="00C36BCD">
        <w:rPr>
          <w:rFonts w:ascii="Muli" w:hAnsi="Muli"/>
          <w:b/>
          <w:color w:val="auto"/>
          <w:sz w:val="22"/>
          <w:szCs w:val="22"/>
        </w:rPr>
        <w:t xml:space="preserve">§ 3 </w:t>
      </w:r>
      <w:r w:rsidR="009416F9" w:rsidRPr="00C36BCD">
        <w:rPr>
          <w:rFonts w:ascii="Muli" w:hAnsi="Muli"/>
          <w:b/>
          <w:color w:val="auto"/>
          <w:sz w:val="22"/>
          <w:szCs w:val="22"/>
        </w:rPr>
        <w:t>Termin egzaminu</w:t>
      </w:r>
      <w:bookmarkEnd w:id="2"/>
    </w:p>
    <w:p w14:paraId="32D19B5A" w14:textId="77777777" w:rsidR="00614859" w:rsidRPr="00C36BCD" w:rsidRDefault="00614859" w:rsidP="007E0D10">
      <w:pPr>
        <w:pStyle w:val="Default"/>
        <w:spacing w:line="276" w:lineRule="auto"/>
        <w:jc w:val="both"/>
        <w:rPr>
          <w:rFonts w:ascii="Muli" w:hAnsi="Muli"/>
          <w:color w:val="auto"/>
          <w:sz w:val="22"/>
          <w:szCs w:val="22"/>
        </w:rPr>
      </w:pPr>
    </w:p>
    <w:p w14:paraId="2E419E1E" w14:textId="77777777" w:rsidR="00C36287" w:rsidRPr="00C36BCD" w:rsidRDefault="00721D1B" w:rsidP="007E0D10">
      <w:pPr>
        <w:pStyle w:val="Bezodstpw"/>
        <w:numPr>
          <w:ilvl w:val="0"/>
          <w:numId w:val="40"/>
        </w:numPr>
        <w:spacing w:line="276" w:lineRule="auto"/>
        <w:jc w:val="both"/>
        <w:rPr>
          <w:rFonts w:ascii="Muli" w:hAnsi="Muli"/>
          <w:sz w:val="22"/>
          <w:szCs w:val="22"/>
        </w:rPr>
      </w:pPr>
      <w:r w:rsidRPr="00C36BCD">
        <w:rPr>
          <w:rFonts w:ascii="Muli" w:hAnsi="Muli"/>
          <w:sz w:val="22"/>
          <w:szCs w:val="22"/>
        </w:rPr>
        <w:t xml:space="preserve">Sesja egzaminacyjna dzieli się na podstawową i poprawkową. </w:t>
      </w:r>
      <w:r w:rsidR="00C36287" w:rsidRPr="00C36BCD">
        <w:rPr>
          <w:rFonts w:ascii="Muli" w:hAnsi="Muli"/>
          <w:sz w:val="22"/>
          <w:szCs w:val="22"/>
        </w:rPr>
        <w:t xml:space="preserve">Ilekroć </w:t>
      </w:r>
      <w:r w:rsidR="00E21587" w:rsidRPr="00C36BCD">
        <w:rPr>
          <w:rFonts w:ascii="Muli" w:hAnsi="Muli"/>
          <w:sz w:val="22"/>
          <w:szCs w:val="22"/>
        </w:rPr>
        <w:br/>
      </w:r>
      <w:r w:rsidR="00C36287" w:rsidRPr="00C36BCD">
        <w:rPr>
          <w:rFonts w:ascii="Muli" w:hAnsi="Muli"/>
          <w:sz w:val="22"/>
          <w:szCs w:val="22"/>
        </w:rPr>
        <w:t>w niniejszym regulaminie jest mowa o:</w:t>
      </w:r>
    </w:p>
    <w:p w14:paraId="265BB73F" w14:textId="77777777" w:rsidR="00C36287" w:rsidRPr="00C36BCD" w:rsidRDefault="00C36287" w:rsidP="007E0D10">
      <w:pPr>
        <w:pStyle w:val="Bezodstpw"/>
        <w:numPr>
          <w:ilvl w:val="0"/>
          <w:numId w:val="36"/>
        </w:numPr>
        <w:spacing w:line="276" w:lineRule="auto"/>
        <w:jc w:val="both"/>
        <w:rPr>
          <w:rFonts w:ascii="Muli" w:hAnsi="Muli"/>
          <w:sz w:val="22"/>
          <w:szCs w:val="22"/>
        </w:rPr>
      </w:pPr>
      <w:r w:rsidRPr="00C36BCD">
        <w:rPr>
          <w:rFonts w:ascii="Muli" w:hAnsi="Muli"/>
          <w:sz w:val="22"/>
          <w:szCs w:val="22"/>
        </w:rPr>
        <w:t>sesji egzaminacyjnej – rozumie się przez to podstawową (zasadniczą) zimową i letnią sesję egzaminacyjną,</w:t>
      </w:r>
    </w:p>
    <w:p w14:paraId="2791B744" w14:textId="77777777" w:rsidR="00C36287" w:rsidRPr="00C36BCD" w:rsidRDefault="00C36287" w:rsidP="007E0D10">
      <w:pPr>
        <w:pStyle w:val="Bezodstpw"/>
        <w:numPr>
          <w:ilvl w:val="0"/>
          <w:numId w:val="36"/>
        </w:numPr>
        <w:spacing w:line="276" w:lineRule="auto"/>
        <w:jc w:val="both"/>
        <w:rPr>
          <w:rFonts w:ascii="Muli" w:hAnsi="Muli"/>
          <w:sz w:val="22"/>
          <w:szCs w:val="22"/>
        </w:rPr>
      </w:pPr>
      <w:r w:rsidRPr="00C36BCD">
        <w:rPr>
          <w:rFonts w:ascii="Muli" w:hAnsi="Muli"/>
          <w:sz w:val="22"/>
          <w:szCs w:val="22"/>
        </w:rPr>
        <w:t>sesji poprawkowej – rozumie się przez to zimową i letnią sesję poprawkową.</w:t>
      </w:r>
    </w:p>
    <w:p w14:paraId="1C307B34" w14:textId="77777777" w:rsidR="00AB7C28" w:rsidRPr="00C36BCD" w:rsidRDefault="00542C18" w:rsidP="007E0D10">
      <w:pPr>
        <w:pStyle w:val="Bezodstpw"/>
        <w:numPr>
          <w:ilvl w:val="0"/>
          <w:numId w:val="40"/>
        </w:numPr>
        <w:spacing w:line="276" w:lineRule="auto"/>
        <w:jc w:val="both"/>
        <w:rPr>
          <w:rFonts w:ascii="Muli" w:hAnsi="Muli"/>
          <w:sz w:val="22"/>
          <w:szCs w:val="22"/>
        </w:rPr>
      </w:pPr>
      <w:bookmarkStart w:id="3" w:name="_Hlk15632346"/>
      <w:r w:rsidRPr="00C36BCD">
        <w:rPr>
          <w:rFonts w:ascii="Muli" w:hAnsi="Muli"/>
          <w:sz w:val="22"/>
          <w:szCs w:val="22"/>
        </w:rPr>
        <w:t>Szczegółową o</w:t>
      </w:r>
      <w:r w:rsidR="00B57D83" w:rsidRPr="00C36BCD">
        <w:rPr>
          <w:rFonts w:ascii="Muli" w:hAnsi="Muli"/>
          <w:sz w:val="22"/>
          <w:szCs w:val="22"/>
        </w:rPr>
        <w:t xml:space="preserve">rganizację roku akademickiego </w:t>
      </w:r>
      <w:r w:rsidR="00721D1B" w:rsidRPr="00C36BCD">
        <w:rPr>
          <w:rFonts w:ascii="Muli" w:hAnsi="Muli"/>
          <w:sz w:val="22"/>
          <w:szCs w:val="22"/>
        </w:rPr>
        <w:t>ustala corocznie Rektor</w:t>
      </w:r>
      <w:bookmarkEnd w:id="3"/>
      <w:r w:rsidR="00721D1B" w:rsidRPr="00C36BCD">
        <w:rPr>
          <w:rFonts w:ascii="Muli" w:hAnsi="Muli"/>
          <w:sz w:val="22"/>
          <w:szCs w:val="22"/>
        </w:rPr>
        <w:t xml:space="preserve">. </w:t>
      </w:r>
      <w:r w:rsidR="009C0902" w:rsidRPr="00C36BCD">
        <w:rPr>
          <w:rFonts w:ascii="Muli" w:hAnsi="Muli"/>
          <w:sz w:val="22"/>
          <w:szCs w:val="22"/>
        </w:rPr>
        <w:t>Ostatecznym terminem zaliczenia semestru oraz roku studiów dla studiów kończących się w semestrze letnim lub zimowym</w:t>
      </w:r>
      <w:r w:rsidR="00D05274" w:rsidRPr="00C36BCD">
        <w:rPr>
          <w:rFonts w:ascii="Muli" w:hAnsi="Muli"/>
          <w:sz w:val="22"/>
          <w:szCs w:val="22"/>
        </w:rPr>
        <w:t>,</w:t>
      </w:r>
      <w:r w:rsidR="009C0902" w:rsidRPr="00C36BCD">
        <w:rPr>
          <w:rFonts w:ascii="Muli" w:hAnsi="Muli"/>
          <w:sz w:val="22"/>
          <w:szCs w:val="22"/>
        </w:rPr>
        <w:t xml:space="preserve"> jest ostatni dzień sesji poprawkowej, odpowiednio</w:t>
      </w:r>
      <w:r w:rsidR="00D05274" w:rsidRPr="00C36BCD">
        <w:rPr>
          <w:rFonts w:ascii="Muli" w:hAnsi="Muli"/>
          <w:sz w:val="22"/>
          <w:szCs w:val="22"/>
        </w:rPr>
        <w:t>:</w:t>
      </w:r>
      <w:r w:rsidR="009C0902" w:rsidRPr="00C36BCD">
        <w:rPr>
          <w:rFonts w:ascii="Muli" w:hAnsi="Muli"/>
          <w:sz w:val="22"/>
          <w:szCs w:val="22"/>
        </w:rPr>
        <w:t xml:space="preserve"> semestru letniego lub zimowego, ustalony </w:t>
      </w:r>
      <w:r w:rsidR="009C0902" w:rsidRPr="00C36BCD">
        <w:rPr>
          <w:rFonts w:ascii="Muli" w:hAnsi="Muli"/>
          <w:sz w:val="22"/>
          <w:szCs w:val="22"/>
        </w:rPr>
        <w:lastRenderedPageBreak/>
        <w:t>zarządzeniem Rektora ANSB w sprawie szczegółowej organizacji roku akademickiego.</w:t>
      </w:r>
    </w:p>
    <w:p w14:paraId="0AF34905" w14:textId="77777777" w:rsidR="00AB7C28" w:rsidRPr="00C36BCD" w:rsidRDefault="009C0902" w:rsidP="007E0D10">
      <w:pPr>
        <w:pStyle w:val="Bezodstpw"/>
        <w:numPr>
          <w:ilvl w:val="0"/>
          <w:numId w:val="40"/>
        </w:numPr>
        <w:spacing w:line="276" w:lineRule="auto"/>
        <w:jc w:val="both"/>
        <w:rPr>
          <w:rFonts w:ascii="Muli" w:hAnsi="Muli"/>
          <w:sz w:val="22"/>
          <w:szCs w:val="22"/>
        </w:rPr>
      </w:pPr>
      <w:r w:rsidRPr="00C36BCD">
        <w:rPr>
          <w:rFonts w:ascii="Muli" w:hAnsi="Muli"/>
          <w:sz w:val="22"/>
          <w:szCs w:val="22"/>
        </w:rPr>
        <w:t>Terminy i miejsce egzaminów ustala egzaminator i powiadamia o nich studentów najpóźniej na dwa tygodnie przed rozpoczęciem sesji egzaminacyjnej.</w:t>
      </w:r>
      <w:r w:rsidR="009416F9" w:rsidRPr="00C36BCD">
        <w:rPr>
          <w:rFonts w:ascii="Muli" w:hAnsi="Muli"/>
          <w:sz w:val="22"/>
          <w:szCs w:val="22"/>
        </w:rPr>
        <w:t xml:space="preserve"> </w:t>
      </w:r>
      <w:r w:rsidR="00542C18" w:rsidRPr="00C36BCD">
        <w:rPr>
          <w:rFonts w:ascii="Muli" w:hAnsi="Muli"/>
          <w:sz w:val="22"/>
          <w:szCs w:val="22"/>
        </w:rPr>
        <w:br/>
      </w:r>
      <w:r w:rsidR="00AB7C28" w:rsidRPr="00C36BCD">
        <w:rPr>
          <w:rFonts w:ascii="Muli" w:hAnsi="Muli"/>
          <w:sz w:val="22"/>
          <w:szCs w:val="22"/>
        </w:rPr>
        <w:t xml:space="preserve">Dla ustalenia harmonogramu sesji egzaminator informacje te przekazuje do </w:t>
      </w:r>
      <w:r w:rsidR="001E4C32" w:rsidRPr="00C36BCD">
        <w:rPr>
          <w:rFonts w:ascii="Muli" w:hAnsi="Muli"/>
          <w:sz w:val="22"/>
          <w:szCs w:val="22"/>
        </w:rPr>
        <w:t xml:space="preserve">Biura </w:t>
      </w:r>
      <w:r w:rsidRPr="00C36BCD">
        <w:rPr>
          <w:rFonts w:ascii="Muli" w:hAnsi="Muli"/>
          <w:sz w:val="22"/>
          <w:szCs w:val="22"/>
        </w:rPr>
        <w:t>O</w:t>
      </w:r>
      <w:r w:rsidR="001E4C32" w:rsidRPr="00C36BCD">
        <w:rPr>
          <w:rFonts w:ascii="Muli" w:hAnsi="Muli"/>
          <w:sz w:val="22"/>
          <w:szCs w:val="22"/>
        </w:rPr>
        <w:t xml:space="preserve">bsługi </w:t>
      </w:r>
      <w:r w:rsidRPr="00C36BCD">
        <w:rPr>
          <w:rFonts w:ascii="Muli" w:hAnsi="Muli"/>
          <w:sz w:val="22"/>
          <w:szCs w:val="22"/>
        </w:rPr>
        <w:t>S</w:t>
      </w:r>
      <w:r w:rsidR="001E4C32" w:rsidRPr="00C36BCD">
        <w:rPr>
          <w:rFonts w:ascii="Muli" w:hAnsi="Muli"/>
          <w:sz w:val="22"/>
          <w:szCs w:val="22"/>
        </w:rPr>
        <w:t>tudenta</w:t>
      </w:r>
      <w:r w:rsidR="00AB7C28" w:rsidRPr="00C36BCD">
        <w:rPr>
          <w:rFonts w:ascii="Muli" w:hAnsi="Muli"/>
          <w:sz w:val="22"/>
          <w:szCs w:val="22"/>
        </w:rPr>
        <w:t>.</w:t>
      </w:r>
      <w:r w:rsidRPr="00C36BCD">
        <w:rPr>
          <w:rFonts w:ascii="Muli" w:hAnsi="Muli"/>
          <w:sz w:val="22"/>
          <w:szCs w:val="22"/>
        </w:rPr>
        <w:t xml:space="preserve"> Terminarz sesji jest publikowany na stronie internetowej Uczelni.</w:t>
      </w:r>
    </w:p>
    <w:p w14:paraId="3244F11A" w14:textId="77777777" w:rsidR="00AB7C28" w:rsidRPr="00C36BCD" w:rsidRDefault="002032E4" w:rsidP="007E0D10">
      <w:pPr>
        <w:pStyle w:val="Bezodstpw"/>
        <w:numPr>
          <w:ilvl w:val="0"/>
          <w:numId w:val="40"/>
        </w:numPr>
        <w:spacing w:line="276" w:lineRule="auto"/>
        <w:jc w:val="both"/>
        <w:rPr>
          <w:rFonts w:ascii="Muli" w:hAnsi="Muli"/>
          <w:sz w:val="22"/>
          <w:szCs w:val="22"/>
        </w:rPr>
      </w:pPr>
      <w:r w:rsidRPr="00C36BCD">
        <w:rPr>
          <w:rFonts w:ascii="Muli" w:hAnsi="Muli"/>
          <w:sz w:val="22"/>
          <w:szCs w:val="22"/>
        </w:rPr>
        <w:t xml:space="preserve">Egzaminy i zaliczenia kończące przedmiot odbywają się w okresie sesji egzaminacyjnej, a przed sesją egzaminacyjną wyłącznie za zgodą prowadzącego zajęcia. </w:t>
      </w:r>
    </w:p>
    <w:p w14:paraId="19E23356" w14:textId="77777777" w:rsidR="00AB7C28" w:rsidRPr="00C36BCD" w:rsidRDefault="002032E4" w:rsidP="007E0D10">
      <w:pPr>
        <w:pStyle w:val="Bezodstpw"/>
        <w:numPr>
          <w:ilvl w:val="0"/>
          <w:numId w:val="40"/>
        </w:numPr>
        <w:spacing w:line="276" w:lineRule="auto"/>
        <w:jc w:val="both"/>
        <w:rPr>
          <w:rFonts w:ascii="Muli" w:hAnsi="Muli"/>
          <w:sz w:val="22"/>
          <w:szCs w:val="22"/>
        </w:rPr>
      </w:pPr>
      <w:r w:rsidRPr="00C36BCD">
        <w:rPr>
          <w:rFonts w:ascii="Muli" w:hAnsi="Muli"/>
          <w:sz w:val="22"/>
          <w:szCs w:val="22"/>
        </w:rPr>
        <w:t xml:space="preserve">Zajęcia składowe, będące częścią przedmiotu, jeżeli plan studiów lub program </w:t>
      </w:r>
      <w:r w:rsidR="000959E9" w:rsidRPr="00C36BCD">
        <w:rPr>
          <w:rFonts w:ascii="Muli" w:hAnsi="Muli"/>
          <w:sz w:val="22"/>
          <w:szCs w:val="22"/>
        </w:rPr>
        <w:t xml:space="preserve">studiów </w:t>
      </w:r>
      <w:r w:rsidRPr="00C36BCD">
        <w:rPr>
          <w:rFonts w:ascii="Muli" w:hAnsi="Muli"/>
          <w:sz w:val="22"/>
          <w:szCs w:val="22"/>
        </w:rPr>
        <w:t>przewiduje odrębne ich zaliczenie, zalicza się przed rozpoczęciem sesji egzaminacyjnej</w:t>
      </w:r>
      <w:r w:rsidR="00AB7C28" w:rsidRPr="00C36BCD">
        <w:rPr>
          <w:rFonts w:ascii="Muli" w:hAnsi="Muli"/>
          <w:sz w:val="22"/>
          <w:szCs w:val="22"/>
        </w:rPr>
        <w:t xml:space="preserve"> na warunkach określonych przez prowadzącego</w:t>
      </w:r>
      <w:r w:rsidR="00542C18" w:rsidRPr="00C36BCD">
        <w:rPr>
          <w:rFonts w:ascii="Muli" w:hAnsi="Muli"/>
          <w:sz w:val="22"/>
          <w:szCs w:val="22"/>
        </w:rPr>
        <w:t xml:space="preserve">. </w:t>
      </w:r>
      <w:r w:rsidR="00542C18" w:rsidRPr="00C36BCD">
        <w:rPr>
          <w:rFonts w:ascii="Muli" w:hAnsi="Muli"/>
          <w:sz w:val="22"/>
          <w:szCs w:val="22"/>
        </w:rPr>
        <w:br/>
        <w:t>W</w:t>
      </w:r>
      <w:r w:rsidRPr="00C36BCD">
        <w:rPr>
          <w:rFonts w:ascii="Muli" w:hAnsi="Muli"/>
          <w:sz w:val="22"/>
          <w:szCs w:val="22"/>
        </w:rPr>
        <w:t xml:space="preserve"> uzasadnionych przypadkach Dziekan</w:t>
      </w:r>
      <w:r w:rsidR="005B50C0" w:rsidRPr="00C36BCD">
        <w:rPr>
          <w:rFonts w:ascii="Muli" w:hAnsi="Muli"/>
          <w:sz w:val="22"/>
          <w:szCs w:val="22"/>
        </w:rPr>
        <w:t xml:space="preserve"> </w:t>
      </w:r>
      <w:r w:rsidR="004F5D64" w:rsidRPr="00C36BCD">
        <w:rPr>
          <w:rFonts w:ascii="Muli" w:hAnsi="Muli"/>
          <w:sz w:val="22"/>
          <w:szCs w:val="22"/>
        </w:rPr>
        <w:t>K</w:t>
      </w:r>
      <w:r w:rsidR="005B50C0" w:rsidRPr="00C36BCD">
        <w:rPr>
          <w:rFonts w:ascii="Muli" w:hAnsi="Muli"/>
          <w:sz w:val="22"/>
          <w:szCs w:val="22"/>
        </w:rPr>
        <w:t>olegium</w:t>
      </w:r>
      <w:r w:rsidRPr="00C36BCD">
        <w:rPr>
          <w:rFonts w:ascii="Muli" w:hAnsi="Muli"/>
          <w:sz w:val="22"/>
          <w:szCs w:val="22"/>
        </w:rPr>
        <w:t xml:space="preserve"> może na wniosek studenta wyrazić zgodę na przeprowadzenie takich zaliczeń w okresie sesji egzaminacyjnej. Rada </w:t>
      </w:r>
      <w:r w:rsidR="006D1542" w:rsidRPr="00C36BCD">
        <w:rPr>
          <w:rFonts w:ascii="Muli" w:hAnsi="Muli"/>
          <w:sz w:val="22"/>
          <w:szCs w:val="22"/>
        </w:rPr>
        <w:t>K</w:t>
      </w:r>
      <w:r w:rsidR="005B50C0" w:rsidRPr="00C36BCD">
        <w:rPr>
          <w:rFonts w:ascii="Muli" w:hAnsi="Muli"/>
          <w:sz w:val="22"/>
          <w:szCs w:val="22"/>
        </w:rPr>
        <w:t xml:space="preserve">olegium </w:t>
      </w:r>
      <w:r w:rsidRPr="00C36BCD">
        <w:rPr>
          <w:rFonts w:ascii="Muli" w:hAnsi="Muli"/>
          <w:sz w:val="22"/>
          <w:szCs w:val="22"/>
        </w:rPr>
        <w:t xml:space="preserve">może określić inne zasady uzyskiwania zaliczeń </w:t>
      </w:r>
      <w:r w:rsidR="00542C18" w:rsidRPr="00C36BCD">
        <w:rPr>
          <w:rFonts w:ascii="Muli" w:hAnsi="Muli"/>
          <w:sz w:val="22"/>
          <w:szCs w:val="22"/>
        </w:rPr>
        <w:br/>
      </w:r>
      <w:r w:rsidRPr="00C36BCD">
        <w:rPr>
          <w:rFonts w:ascii="Muli" w:hAnsi="Muli"/>
          <w:sz w:val="22"/>
          <w:szCs w:val="22"/>
        </w:rPr>
        <w:t>i składania egzaminów.</w:t>
      </w:r>
    </w:p>
    <w:p w14:paraId="15D82943" w14:textId="77777777" w:rsidR="00C36287" w:rsidRPr="00C36BCD" w:rsidRDefault="009416F9" w:rsidP="007E0D10">
      <w:pPr>
        <w:pStyle w:val="Bezodstpw"/>
        <w:numPr>
          <w:ilvl w:val="0"/>
          <w:numId w:val="40"/>
        </w:numPr>
        <w:spacing w:line="276" w:lineRule="auto"/>
        <w:jc w:val="both"/>
        <w:rPr>
          <w:rFonts w:ascii="Muli" w:hAnsi="Muli"/>
          <w:sz w:val="22"/>
          <w:szCs w:val="22"/>
        </w:rPr>
      </w:pPr>
      <w:r w:rsidRPr="00C36BCD">
        <w:rPr>
          <w:rFonts w:ascii="Muli" w:hAnsi="Muli"/>
          <w:sz w:val="22"/>
          <w:szCs w:val="22"/>
        </w:rPr>
        <w:t xml:space="preserve">Dla każdego egzaminu ustalane są dwa terminy: termin pierwszy </w:t>
      </w:r>
      <w:r w:rsidR="00B46F42" w:rsidRPr="00C36BCD">
        <w:rPr>
          <w:rFonts w:ascii="Muli" w:hAnsi="Muli"/>
          <w:sz w:val="22"/>
          <w:szCs w:val="22"/>
        </w:rPr>
        <w:t>(podstawowy)</w:t>
      </w:r>
      <w:r w:rsidR="00542C18" w:rsidRPr="00C36BCD">
        <w:rPr>
          <w:rFonts w:ascii="Muli" w:hAnsi="Muli"/>
          <w:sz w:val="22"/>
          <w:szCs w:val="22"/>
        </w:rPr>
        <w:br/>
      </w:r>
      <w:r w:rsidR="00B46F42" w:rsidRPr="00C36BCD">
        <w:rPr>
          <w:rFonts w:ascii="Muli" w:hAnsi="Muli"/>
          <w:sz w:val="22"/>
          <w:szCs w:val="22"/>
        </w:rPr>
        <w:t xml:space="preserve"> </w:t>
      </w:r>
      <w:r w:rsidRPr="00C36BCD">
        <w:rPr>
          <w:rFonts w:ascii="Muli" w:hAnsi="Muli"/>
          <w:sz w:val="22"/>
          <w:szCs w:val="22"/>
        </w:rPr>
        <w:t xml:space="preserve">i termin </w:t>
      </w:r>
      <w:r w:rsidR="00B46F42" w:rsidRPr="00C36BCD">
        <w:rPr>
          <w:rFonts w:ascii="Muli" w:hAnsi="Muli"/>
          <w:sz w:val="22"/>
          <w:szCs w:val="22"/>
        </w:rPr>
        <w:t>drugi (</w:t>
      </w:r>
      <w:r w:rsidRPr="00C36BCD">
        <w:rPr>
          <w:rFonts w:ascii="Muli" w:hAnsi="Muli"/>
          <w:sz w:val="22"/>
          <w:szCs w:val="22"/>
        </w:rPr>
        <w:t>poprawkowy</w:t>
      </w:r>
      <w:r w:rsidR="00B46F42" w:rsidRPr="00C36BCD">
        <w:rPr>
          <w:rFonts w:ascii="Muli" w:hAnsi="Muli"/>
          <w:sz w:val="22"/>
          <w:szCs w:val="22"/>
        </w:rPr>
        <w:t>)</w:t>
      </w:r>
      <w:r w:rsidRPr="00C36BCD">
        <w:rPr>
          <w:rFonts w:ascii="Muli" w:hAnsi="Muli"/>
          <w:sz w:val="22"/>
          <w:szCs w:val="22"/>
        </w:rPr>
        <w:t xml:space="preserve">, odległe od siebie o co najmniej 7 dni. </w:t>
      </w:r>
    </w:p>
    <w:p w14:paraId="20B3999A" w14:textId="77777777" w:rsidR="001D0054" w:rsidRPr="00C36BCD" w:rsidRDefault="009416F9" w:rsidP="007E0D10">
      <w:pPr>
        <w:pStyle w:val="Bezodstpw"/>
        <w:numPr>
          <w:ilvl w:val="0"/>
          <w:numId w:val="40"/>
        </w:numPr>
        <w:spacing w:line="276" w:lineRule="auto"/>
        <w:jc w:val="both"/>
        <w:rPr>
          <w:rFonts w:ascii="Muli" w:hAnsi="Muli"/>
          <w:sz w:val="22"/>
          <w:szCs w:val="22"/>
        </w:rPr>
      </w:pPr>
      <w:r w:rsidRPr="00C36BCD">
        <w:rPr>
          <w:rFonts w:ascii="Muli" w:hAnsi="Muli"/>
          <w:sz w:val="22"/>
          <w:szCs w:val="22"/>
        </w:rPr>
        <w:t>Student nie może być zobowiązany do złożenia w jednym dniu więcej niż jednego</w:t>
      </w:r>
      <w:r w:rsidR="002032E4" w:rsidRPr="00C36BCD">
        <w:rPr>
          <w:rFonts w:ascii="Muli" w:hAnsi="Muli"/>
          <w:sz w:val="22"/>
          <w:szCs w:val="22"/>
        </w:rPr>
        <w:t xml:space="preserve"> egzaminu.</w:t>
      </w:r>
    </w:p>
    <w:p w14:paraId="76EB0975" w14:textId="6D2F9347" w:rsidR="009416F9" w:rsidRPr="00C36BCD" w:rsidRDefault="008D61BC" w:rsidP="008D61BC">
      <w:pPr>
        <w:pStyle w:val="Nagwek1"/>
        <w:jc w:val="center"/>
        <w:rPr>
          <w:rFonts w:ascii="Muli" w:hAnsi="Muli"/>
          <w:b/>
          <w:color w:val="auto"/>
          <w:sz w:val="22"/>
          <w:szCs w:val="22"/>
        </w:rPr>
      </w:pPr>
      <w:bookmarkStart w:id="4" w:name="_Toc137036908"/>
      <w:r>
        <w:rPr>
          <w:rFonts w:ascii="Muli" w:hAnsi="Muli"/>
          <w:b/>
          <w:color w:val="auto"/>
          <w:sz w:val="22"/>
          <w:szCs w:val="22"/>
        </w:rPr>
        <w:t>§ 4</w:t>
      </w:r>
      <w:r w:rsidR="00952E4B" w:rsidRPr="00C36BCD">
        <w:rPr>
          <w:rFonts w:ascii="Muli" w:hAnsi="Muli"/>
          <w:b/>
          <w:color w:val="auto"/>
          <w:sz w:val="22"/>
          <w:szCs w:val="22"/>
        </w:rPr>
        <w:t xml:space="preserve"> </w:t>
      </w:r>
      <w:r w:rsidR="009416F9" w:rsidRPr="00C36BCD">
        <w:rPr>
          <w:rFonts w:ascii="Muli" w:hAnsi="Muli"/>
          <w:b/>
          <w:color w:val="auto"/>
          <w:sz w:val="22"/>
          <w:szCs w:val="22"/>
        </w:rPr>
        <w:t>Przystąpienie do egzaminu</w:t>
      </w:r>
      <w:bookmarkEnd w:id="4"/>
    </w:p>
    <w:p w14:paraId="31D6CE9B" w14:textId="77777777" w:rsidR="00614859" w:rsidRPr="00C36BCD" w:rsidRDefault="00614859" w:rsidP="007E0D10">
      <w:pPr>
        <w:pStyle w:val="Default"/>
        <w:spacing w:line="276" w:lineRule="auto"/>
        <w:jc w:val="both"/>
        <w:rPr>
          <w:rFonts w:ascii="Muli" w:hAnsi="Muli"/>
          <w:color w:val="auto"/>
          <w:sz w:val="22"/>
          <w:szCs w:val="22"/>
        </w:rPr>
      </w:pPr>
    </w:p>
    <w:p w14:paraId="18C0E8F4" w14:textId="77777777" w:rsidR="009416F9" w:rsidRPr="00C36BCD" w:rsidRDefault="009416F9" w:rsidP="007E0D10">
      <w:pPr>
        <w:pStyle w:val="Default"/>
        <w:numPr>
          <w:ilvl w:val="0"/>
          <w:numId w:val="41"/>
        </w:numPr>
        <w:spacing w:line="276" w:lineRule="auto"/>
        <w:jc w:val="both"/>
        <w:rPr>
          <w:rFonts w:ascii="Muli" w:hAnsi="Muli"/>
          <w:color w:val="auto"/>
          <w:sz w:val="22"/>
          <w:szCs w:val="22"/>
        </w:rPr>
      </w:pPr>
      <w:r w:rsidRPr="00C36BCD">
        <w:rPr>
          <w:rFonts w:ascii="Muli" w:hAnsi="Muli"/>
          <w:color w:val="auto"/>
          <w:sz w:val="22"/>
          <w:szCs w:val="22"/>
        </w:rPr>
        <w:t xml:space="preserve">Student przystępujący do egzaminu powinien mieć zaliczone zajęcia </w:t>
      </w:r>
      <w:r w:rsidR="00AB7C28" w:rsidRPr="00C36BCD">
        <w:rPr>
          <w:rFonts w:ascii="Muli" w:hAnsi="Muli"/>
          <w:color w:val="auto"/>
          <w:sz w:val="22"/>
          <w:szCs w:val="22"/>
        </w:rPr>
        <w:t>składowe będące częścią przedmiotu</w:t>
      </w:r>
      <w:r w:rsidR="00721D1B" w:rsidRPr="00C36BCD">
        <w:rPr>
          <w:rFonts w:ascii="Muli" w:hAnsi="Muli"/>
          <w:color w:val="auto"/>
          <w:sz w:val="22"/>
          <w:szCs w:val="22"/>
        </w:rPr>
        <w:t xml:space="preserve"> </w:t>
      </w:r>
      <w:r w:rsidRPr="00C36BCD">
        <w:rPr>
          <w:rFonts w:ascii="Muli" w:hAnsi="Muli"/>
          <w:color w:val="auto"/>
          <w:sz w:val="22"/>
          <w:szCs w:val="22"/>
        </w:rPr>
        <w:t>(</w:t>
      </w:r>
      <w:r w:rsidR="00721D1B" w:rsidRPr="00C36BCD">
        <w:rPr>
          <w:rFonts w:ascii="Muli" w:hAnsi="Muli"/>
          <w:color w:val="auto"/>
          <w:sz w:val="22"/>
          <w:szCs w:val="22"/>
        </w:rPr>
        <w:t xml:space="preserve">np. </w:t>
      </w:r>
      <w:r w:rsidRPr="00C36BCD">
        <w:rPr>
          <w:rFonts w:ascii="Muli" w:hAnsi="Muli"/>
          <w:color w:val="auto"/>
          <w:sz w:val="22"/>
          <w:szCs w:val="22"/>
        </w:rPr>
        <w:t>ćwiczenia, laboratori</w:t>
      </w:r>
      <w:r w:rsidR="00AB7C28" w:rsidRPr="00C36BCD">
        <w:rPr>
          <w:rFonts w:ascii="Muli" w:hAnsi="Muli"/>
          <w:color w:val="auto"/>
          <w:sz w:val="22"/>
          <w:szCs w:val="22"/>
        </w:rPr>
        <w:t>a).</w:t>
      </w:r>
    </w:p>
    <w:p w14:paraId="3BB5878C" w14:textId="77777777" w:rsidR="00AB7C28" w:rsidRPr="00C36BCD" w:rsidRDefault="009416F9" w:rsidP="007E0D10">
      <w:pPr>
        <w:pStyle w:val="Default"/>
        <w:numPr>
          <w:ilvl w:val="0"/>
          <w:numId w:val="41"/>
        </w:numPr>
        <w:spacing w:line="276" w:lineRule="auto"/>
        <w:jc w:val="both"/>
        <w:rPr>
          <w:rFonts w:ascii="Muli" w:hAnsi="Muli"/>
          <w:color w:val="auto"/>
          <w:sz w:val="22"/>
          <w:szCs w:val="22"/>
        </w:rPr>
      </w:pPr>
      <w:r w:rsidRPr="00C36BCD">
        <w:rPr>
          <w:rFonts w:ascii="Muli" w:hAnsi="Muli"/>
          <w:color w:val="auto"/>
          <w:sz w:val="22"/>
          <w:szCs w:val="22"/>
        </w:rPr>
        <w:t xml:space="preserve">Student jest zobowiązany do terminowego składania egzaminów pod rygorem utraty prawa do składania egzaminu w pierwszym lub poprawkowym terminie. </w:t>
      </w:r>
    </w:p>
    <w:p w14:paraId="3E1DD476" w14:textId="77777777" w:rsidR="00AB7C28" w:rsidRPr="00C36BCD" w:rsidRDefault="009416F9" w:rsidP="007E0D10">
      <w:pPr>
        <w:pStyle w:val="Default"/>
        <w:numPr>
          <w:ilvl w:val="0"/>
          <w:numId w:val="41"/>
        </w:numPr>
        <w:spacing w:line="276" w:lineRule="auto"/>
        <w:jc w:val="both"/>
        <w:rPr>
          <w:rFonts w:ascii="Muli" w:hAnsi="Muli"/>
          <w:color w:val="auto"/>
          <w:sz w:val="22"/>
          <w:szCs w:val="22"/>
        </w:rPr>
      </w:pPr>
      <w:r w:rsidRPr="00C36BCD">
        <w:rPr>
          <w:rFonts w:ascii="Muli" w:hAnsi="Muli"/>
          <w:color w:val="auto"/>
          <w:sz w:val="22"/>
          <w:szCs w:val="22"/>
        </w:rPr>
        <w:t xml:space="preserve">Student nie traci prawa do składania egzaminu w pierwszym terminie </w:t>
      </w:r>
      <w:r w:rsidR="00542C18" w:rsidRPr="00C36BCD">
        <w:rPr>
          <w:rFonts w:ascii="Muli" w:hAnsi="Muli"/>
          <w:color w:val="auto"/>
          <w:sz w:val="22"/>
          <w:szCs w:val="22"/>
        </w:rPr>
        <w:br/>
      </w:r>
      <w:r w:rsidRPr="00C36BCD">
        <w:rPr>
          <w:rFonts w:ascii="Muli" w:hAnsi="Muli"/>
          <w:color w:val="auto"/>
          <w:sz w:val="22"/>
          <w:szCs w:val="22"/>
        </w:rPr>
        <w:t xml:space="preserve">lub w terminie poprawkowym, jeżeli egzamin w wyznaczonym uprzednio terminie nie odbył się z powodu nieobecności egzaminatora. Wyznaczenie nowego terminu nie może kolidować z terminami innych egzaminów studenta przewidzianych planem sesji egzaminacyjnej. </w:t>
      </w:r>
    </w:p>
    <w:p w14:paraId="196C7B1A" w14:textId="3DC62B87" w:rsidR="00AB7C28" w:rsidRPr="00C36BCD" w:rsidRDefault="009416F9" w:rsidP="007E0D10">
      <w:pPr>
        <w:pStyle w:val="Default"/>
        <w:numPr>
          <w:ilvl w:val="0"/>
          <w:numId w:val="41"/>
        </w:numPr>
        <w:spacing w:line="276" w:lineRule="auto"/>
        <w:jc w:val="both"/>
        <w:rPr>
          <w:rFonts w:ascii="Muli" w:hAnsi="Muli"/>
          <w:color w:val="auto"/>
          <w:sz w:val="22"/>
          <w:szCs w:val="22"/>
        </w:rPr>
      </w:pPr>
      <w:r w:rsidRPr="00C36BCD">
        <w:rPr>
          <w:rFonts w:ascii="Muli" w:hAnsi="Muli"/>
          <w:color w:val="auto"/>
          <w:sz w:val="22"/>
          <w:szCs w:val="22"/>
        </w:rPr>
        <w:t xml:space="preserve">Student, który nie przystąpił do egzaminu z przyczyn usprawiedliwionych zaświadczeniem lekarskim o czasowej niezdolności do uczestnictwa w zajęciach lub innymi, wiarygodnymi przyczynami uznanymi przez prowadzącego egzamin, zachowuje prawo do zdawania egzaminu w innym dniu wyznaczonym przez egzaminatora w ramach sesji egzaminacyjnej pod warunkiem zgłoszenia się </w:t>
      </w:r>
      <w:r w:rsidR="00C33FEF">
        <w:rPr>
          <w:rFonts w:ascii="Muli" w:hAnsi="Muli"/>
          <w:color w:val="auto"/>
          <w:sz w:val="22"/>
          <w:szCs w:val="22"/>
        </w:rPr>
        <w:br/>
      </w:r>
      <w:r w:rsidRPr="00C36BCD">
        <w:rPr>
          <w:rFonts w:ascii="Muli" w:hAnsi="Muli"/>
          <w:color w:val="auto"/>
          <w:sz w:val="22"/>
          <w:szCs w:val="22"/>
        </w:rPr>
        <w:t xml:space="preserve">do egzaminatora niezwłocznie po ustąpieniu przyczyny nieobecności. </w:t>
      </w:r>
    </w:p>
    <w:p w14:paraId="71BB4BD1" w14:textId="77777777" w:rsidR="00AB7C28" w:rsidRPr="00C36BCD" w:rsidRDefault="009416F9" w:rsidP="007E0D10">
      <w:pPr>
        <w:pStyle w:val="Default"/>
        <w:numPr>
          <w:ilvl w:val="0"/>
          <w:numId w:val="41"/>
        </w:numPr>
        <w:spacing w:line="276" w:lineRule="auto"/>
        <w:jc w:val="both"/>
        <w:rPr>
          <w:rFonts w:ascii="Muli" w:hAnsi="Muli"/>
          <w:color w:val="auto"/>
          <w:sz w:val="22"/>
          <w:szCs w:val="22"/>
        </w:rPr>
      </w:pPr>
      <w:r w:rsidRPr="00C36BCD">
        <w:rPr>
          <w:rFonts w:ascii="Muli" w:hAnsi="Muli"/>
          <w:color w:val="auto"/>
          <w:sz w:val="22"/>
          <w:szCs w:val="22"/>
        </w:rPr>
        <w:t xml:space="preserve">Student, który otrzymał z egzaminu ocenę niedostateczną w pierwszym terminie ma prawo zdawania egzaminu poprawkowego. </w:t>
      </w:r>
    </w:p>
    <w:p w14:paraId="395873AF" w14:textId="77777777" w:rsidR="00AB7C28" w:rsidRPr="00C36BCD" w:rsidRDefault="009416F9" w:rsidP="007E0D10">
      <w:pPr>
        <w:pStyle w:val="Default"/>
        <w:numPr>
          <w:ilvl w:val="0"/>
          <w:numId w:val="41"/>
        </w:numPr>
        <w:spacing w:line="276" w:lineRule="auto"/>
        <w:jc w:val="both"/>
        <w:rPr>
          <w:rFonts w:ascii="Muli" w:hAnsi="Muli"/>
          <w:color w:val="auto"/>
          <w:sz w:val="22"/>
          <w:szCs w:val="22"/>
        </w:rPr>
      </w:pPr>
      <w:r w:rsidRPr="00C36BCD">
        <w:rPr>
          <w:rFonts w:ascii="Muli" w:hAnsi="Muli"/>
          <w:color w:val="auto"/>
          <w:sz w:val="22"/>
          <w:szCs w:val="22"/>
        </w:rPr>
        <w:t xml:space="preserve"> Jeżeli w terminie poprawkowym student otrzymał z egzaminu ocenę niedostateczną, </w:t>
      </w:r>
      <w:r w:rsidR="00941A02" w:rsidRPr="00C36BCD">
        <w:rPr>
          <w:rFonts w:ascii="Muli" w:hAnsi="Muli"/>
          <w:color w:val="auto"/>
          <w:sz w:val="22"/>
          <w:szCs w:val="22"/>
        </w:rPr>
        <w:t>D</w:t>
      </w:r>
      <w:r w:rsidRPr="00C36BCD">
        <w:rPr>
          <w:rFonts w:ascii="Muli" w:hAnsi="Muli"/>
          <w:color w:val="auto"/>
          <w:sz w:val="22"/>
          <w:szCs w:val="22"/>
        </w:rPr>
        <w:t>ziekan</w:t>
      </w:r>
      <w:r w:rsidR="00941A02" w:rsidRPr="00C36BCD">
        <w:rPr>
          <w:rFonts w:ascii="Muli" w:hAnsi="Muli"/>
          <w:color w:val="auto"/>
          <w:sz w:val="22"/>
          <w:szCs w:val="22"/>
        </w:rPr>
        <w:t xml:space="preserve"> </w:t>
      </w:r>
      <w:r w:rsidR="000446DA" w:rsidRPr="00C36BCD">
        <w:rPr>
          <w:rFonts w:ascii="Muli" w:hAnsi="Muli"/>
          <w:color w:val="auto"/>
          <w:sz w:val="22"/>
          <w:szCs w:val="22"/>
        </w:rPr>
        <w:t>K</w:t>
      </w:r>
      <w:r w:rsidR="00941A02" w:rsidRPr="00C36BCD">
        <w:rPr>
          <w:rFonts w:ascii="Muli" w:hAnsi="Muli"/>
          <w:color w:val="auto"/>
          <w:sz w:val="22"/>
          <w:szCs w:val="22"/>
        </w:rPr>
        <w:t>olegium</w:t>
      </w:r>
      <w:r w:rsidRPr="00C36BCD">
        <w:rPr>
          <w:rFonts w:ascii="Muli" w:hAnsi="Muli"/>
          <w:color w:val="auto"/>
          <w:sz w:val="22"/>
          <w:szCs w:val="22"/>
        </w:rPr>
        <w:t xml:space="preserve"> - na złożony w ciągu 7 dni od daty ogłoszenia wyników egzaminu wniosek studenta uzasadniony okolicznościami wskazującymi na nieprawidłowy przebieg egzaminu - może ustalić egzamin komisyjny. Egzamin </w:t>
      </w:r>
      <w:r w:rsidRPr="00C36BCD">
        <w:rPr>
          <w:rFonts w:ascii="Muli" w:hAnsi="Muli"/>
          <w:color w:val="auto"/>
          <w:sz w:val="22"/>
          <w:szCs w:val="22"/>
        </w:rPr>
        <w:lastRenderedPageBreak/>
        <w:t xml:space="preserve">komisyjny powinien się odbyć w ciągu 10 dni od daty podjęcia decyzji przez </w:t>
      </w:r>
      <w:r w:rsidR="00941A02" w:rsidRPr="00C36BCD">
        <w:rPr>
          <w:rFonts w:ascii="Muli" w:hAnsi="Muli"/>
          <w:color w:val="auto"/>
          <w:sz w:val="22"/>
          <w:szCs w:val="22"/>
        </w:rPr>
        <w:t>D</w:t>
      </w:r>
      <w:r w:rsidRPr="00C36BCD">
        <w:rPr>
          <w:rFonts w:ascii="Muli" w:hAnsi="Muli"/>
          <w:color w:val="auto"/>
          <w:sz w:val="22"/>
          <w:szCs w:val="22"/>
        </w:rPr>
        <w:t xml:space="preserve">ziekana. </w:t>
      </w:r>
      <w:r w:rsidR="00721D1B" w:rsidRPr="00C36BCD">
        <w:rPr>
          <w:rFonts w:ascii="Muli" w:hAnsi="Muli"/>
          <w:color w:val="auto"/>
          <w:sz w:val="22"/>
          <w:szCs w:val="22"/>
        </w:rPr>
        <w:t>D</w:t>
      </w:r>
      <w:r w:rsidRPr="00C36BCD">
        <w:rPr>
          <w:rFonts w:ascii="Muli" w:hAnsi="Muli"/>
          <w:color w:val="auto"/>
          <w:sz w:val="22"/>
          <w:szCs w:val="22"/>
        </w:rPr>
        <w:t xml:space="preserve">ziekan może również ustalić egzamin komisyjny z własnej inicjatywy. </w:t>
      </w:r>
    </w:p>
    <w:p w14:paraId="115AC3A3" w14:textId="77777777" w:rsidR="00B46F42" w:rsidRPr="00C36BCD" w:rsidRDefault="009416F9" w:rsidP="007E0D10">
      <w:pPr>
        <w:pStyle w:val="Default"/>
        <w:numPr>
          <w:ilvl w:val="0"/>
          <w:numId w:val="41"/>
        </w:numPr>
        <w:spacing w:line="276" w:lineRule="auto"/>
        <w:jc w:val="both"/>
        <w:rPr>
          <w:rFonts w:ascii="Muli" w:hAnsi="Muli"/>
          <w:color w:val="auto"/>
          <w:sz w:val="22"/>
          <w:szCs w:val="22"/>
        </w:rPr>
      </w:pPr>
      <w:r w:rsidRPr="00C36BCD">
        <w:rPr>
          <w:rFonts w:ascii="Muli" w:hAnsi="Muli"/>
          <w:color w:val="auto"/>
          <w:sz w:val="22"/>
          <w:szCs w:val="22"/>
        </w:rPr>
        <w:t xml:space="preserve">W przypadku wystąpienia bezpośrednio przed rozpoczęciem sesji lub w czasie </w:t>
      </w:r>
      <w:r w:rsidR="00B217DE" w:rsidRPr="00C36BCD">
        <w:rPr>
          <w:rFonts w:ascii="Muli" w:hAnsi="Muli"/>
          <w:color w:val="auto"/>
          <w:sz w:val="22"/>
          <w:szCs w:val="22"/>
        </w:rPr>
        <w:br/>
      </w:r>
      <w:r w:rsidRPr="00C36BCD">
        <w:rPr>
          <w:rFonts w:ascii="Muli" w:hAnsi="Muli"/>
          <w:color w:val="auto"/>
          <w:sz w:val="22"/>
          <w:szCs w:val="22"/>
        </w:rPr>
        <w:t xml:space="preserve">jej trwania zdarzeń, które uniemożliwiają składanie egzaminów lub zaliczeń kończących przedmiot w terminach sesji egzaminacyjnej, a w szczególności </w:t>
      </w:r>
      <w:r w:rsidR="00B217DE" w:rsidRPr="00C36BCD">
        <w:rPr>
          <w:rFonts w:ascii="Muli" w:hAnsi="Muli"/>
          <w:color w:val="auto"/>
          <w:sz w:val="22"/>
          <w:szCs w:val="22"/>
        </w:rPr>
        <w:br/>
      </w:r>
      <w:r w:rsidRPr="00C36BCD">
        <w:rPr>
          <w:rFonts w:ascii="Muli" w:hAnsi="Muli"/>
          <w:color w:val="auto"/>
          <w:sz w:val="22"/>
          <w:szCs w:val="22"/>
        </w:rPr>
        <w:t xml:space="preserve">w przypadku choroby studenta, zdarzenia losowego, urodzenia dziecka </w:t>
      </w:r>
      <w:r w:rsidR="00B217DE" w:rsidRPr="00C36BCD">
        <w:rPr>
          <w:rFonts w:ascii="Muli" w:hAnsi="Muli"/>
          <w:color w:val="auto"/>
          <w:sz w:val="22"/>
          <w:szCs w:val="22"/>
        </w:rPr>
        <w:br/>
      </w:r>
      <w:r w:rsidRPr="00C36BCD">
        <w:rPr>
          <w:rFonts w:ascii="Muli" w:hAnsi="Muli"/>
          <w:color w:val="auto"/>
          <w:sz w:val="22"/>
          <w:szCs w:val="22"/>
        </w:rPr>
        <w:t xml:space="preserve">lub sprawowania nad nim opieki albo wystąpienia innych uzasadnionych powodów, student może zwrócić się do </w:t>
      </w:r>
      <w:r w:rsidR="0063645B" w:rsidRPr="00C36BCD">
        <w:rPr>
          <w:rFonts w:ascii="Muli" w:hAnsi="Muli"/>
          <w:color w:val="auto"/>
          <w:sz w:val="22"/>
          <w:szCs w:val="22"/>
        </w:rPr>
        <w:t>D</w:t>
      </w:r>
      <w:r w:rsidRPr="00C36BCD">
        <w:rPr>
          <w:rFonts w:ascii="Muli" w:hAnsi="Muli"/>
          <w:color w:val="auto"/>
          <w:sz w:val="22"/>
          <w:szCs w:val="22"/>
        </w:rPr>
        <w:t xml:space="preserve">ziekana </w:t>
      </w:r>
      <w:r w:rsidR="006D1542" w:rsidRPr="00C36BCD">
        <w:rPr>
          <w:rFonts w:ascii="Muli" w:hAnsi="Muli"/>
          <w:color w:val="auto"/>
          <w:sz w:val="22"/>
          <w:szCs w:val="22"/>
        </w:rPr>
        <w:t>K</w:t>
      </w:r>
      <w:r w:rsidR="00941A02" w:rsidRPr="00C36BCD">
        <w:rPr>
          <w:rFonts w:ascii="Muli" w:hAnsi="Muli"/>
          <w:color w:val="auto"/>
          <w:sz w:val="22"/>
          <w:szCs w:val="22"/>
        </w:rPr>
        <w:t xml:space="preserve">olegium </w:t>
      </w:r>
      <w:r w:rsidR="006D1542" w:rsidRPr="00C36BCD">
        <w:rPr>
          <w:rFonts w:ascii="Muli" w:hAnsi="Muli"/>
          <w:color w:val="auto"/>
          <w:sz w:val="22"/>
          <w:szCs w:val="22"/>
        </w:rPr>
        <w:t>o przesunię</w:t>
      </w:r>
      <w:r w:rsidRPr="00C36BCD">
        <w:rPr>
          <w:rFonts w:ascii="Muli" w:hAnsi="Muli"/>
          <w:color w:val="auto"/>
          <w:sz w:val="22"/>
          <w:szCs w:val="22"/>
        </w:rPr>
        <w:t xml:space="preserve">cie na czas do jednego miesiąca terminu składania egzaminu lub zaliczenia kończącego przedmiot. </w:t>
      </w:r>
      <w:r w:rsidR="005A0787" w:rsidRPr="00C36BCD">
        <w:rPr>
          <w:rFonts w:ascii="Muli" w:hAnsi="Muli"/>
          <w:color w:val="auto"/>
          <w:sz w:val="22"/>
          <w:szCs w:val="22"/>
        </w:rPr>
        <w:t>Decyzję w powyższej sprawie Dziekan</w:t>
      </w:r>
      <w:r w:rsidR="006D1542" w:rsidRPr="00C36BCD">
        <w:rPr>
          <w:rFonts w:ascii="Muli" w:hAnsi="Muli"/>
          <w:color w:val="auto"/>
          <w:sz w:val="22"/>
          <w:szCs w:val="22"/>
        </w:rPr>
        <w:t xml:space="preserve"> K</w:t>
      </w:r>
      <w:r w:rsidR="00941A02" w:rsidRPr="00C36BCD">
        <w:rPr>
          <w:rFonts w:ascii="Muli" w:hAnsi="Muli"/>
          <w:color w:val="auto"/>
          <w:sz w:val="22"/>
          <w:szCs w:val="22"/>
        </w:rPr>
        <w:t>olegium</w:t>
      </w:r>
      <w:r w:rsidR="005A0787" w:rsidRPr="00C36BCD">
        <w:rPr>
          <w:rFonts w:ascii="Muli" w:hAnsi="Muli"/>
          <w:color w:val="auto"/>
          <w:sz w:val="22"/>
          <w:szCs w:val="22"/>
        </w:rPr>
        <w:t xml:space="preserve"> może uzależnić </w:t>
      </w:r>
      <w:r w:rsidR="00B217DE" w:rsidRPr="00C36BCD">
        <w:rPr>
          <w:rFonts w:ascii="Muli" w:hAnsi="Muli"/>
          <w:color w:val="auto"/>
          <w:sz w:val="22"/>
          <w:szCs w:val="22"/>
        </w:rPr>
        <w:br/>
      </w:r>
      <w:r w:rsidR="005A0787" w:rsidRPr="00C36BCD">
        <w:rPr>
          <w:rFonts w:ascii="Muli" w:hAnsi="Muli"/>
          <w:color w:val="auto"/>
          <w:sz w:val="22"/>
          <w:szCs w:val="22"/>
        </w:rPr>
        <w:t>od pozytywnej opinii Dyrektora Instytutu.</w:t>
      </w:r>
    </w:p>
    <w:p w14:paraId="1CE28D57" w14:textId="4E7B75FB" w:rsidR="009416F9" w:rsidRPr="00C36BCD" w:rsidRDefault="008D61BC" w:rsidP="00C36BCD">
      <w:pPr>
        <w:pStyle w:val="Nagwek1"/>
        <w:jc w:val="center"/>
        <w:rPr>
          <w:rFonts w:ascii="Muli" w:hAnsi="Muli"/>
          <w:b/>
          <w:color w:val="auto"/>
          <w:sz w:val="22"/>
          <w:szCs w:val="22"/>
        </w:rPr>
      </w:pPr>
      <w:bookmarkStart w:id="5" w:name="_Toc137036909"/>
      <w:r>
        <w:rPr>
          <w:rFonts w:ascii="Muli" w:hAnsi="Muli"/>
          <w:b/>
          <w:color w:val="auto"/>
          <w:sz w:val="22"/>
          <w:szCs w:val="22"/>
        </w:rPr>
        <w:t>§ 5</w:t>
      </w:r>
      <w:r w:rsidR="0041187A" w:rsidRPr="00C36BCD">
        <w:rPr>
          <w:rFonts w:ascii="Muli" w:hAnsi="Muli"/>
          <w:b/>
          <w:color w:val="auto"/>
          <w:sz w:val="22"/>
          <w:szCs w:val="22"/>
        </w:rPr>
        <w:t xml:space="preserve"> </w:t>
      </w:r>
      <w:r w:rsidR="009416F9" w:rsidRPr="00C36BCD">
        <w:rPr>
          <w:rFonts w:ascii="Muli" w:hAnsi="Muli"/>
          <w:b/>
          <w:color w:val="auto"/>
          <w:sz w:val="22"/>
          <w:szCs w:val="22"/>
        </w:rPr>
        <w:t>Udokumentowanie egzaminu</w:t>
      </w:r>
      <w:bookmarkEnd w:id="5"/>
    </w:p>
    <w:p w14:paraId="3A551208" w14:textId="77777777" w:rsidR="00614859" w:rsidRPr="00C36BCD" w:rsidRDefault="00614859" w:rsidP="007E0D10">
      <w:pPr>
        <w:pStyle w:val="Default"/>
        <w:spacing w:line="276" w:lineRule="auto"/>
        <w:ind w:left="360"/>
        <w:jc w:val="both"/>
        <w:rPr>
          <w:rFonts w:ascii="Muli" w:hAnsi="Muli"/>
          <w:color w:val="auto"/>
          <w:sz w:val="22"/>
          <w:szCs w:val="22"/>
        </w:rPr>
      </w:pPr>
    </w:p>
    <w:p w14:paraId="6CA1850F" w14:textId="32EDA0B0" w:rsidR="00B46F42" w:rsidRPr="00C36BCD" w:rsidRDefault="00B46F42" w:rsidP="007E0D10">
      <w:pPr>
        <w:pStyle w:val="Default"/>
        <w:numPr>
          <w:ilvl w:val="0"/>
          <w:numId w:val="44"/>
        </w:numPr>
        <w:spacing w:line="276" w:lineRule="auto"/>
        <w:jc w:val="both"/>
        <w:rPr>
          <w:rFonts w:ascii="Muli" w:hAnsi="Muli"/>
          <w:color w:val="auto"/>
          <w:sz w:val="22"/>
          <w:szCs w:val="22"/>
        </w:rPr>
      </w:pPr>
      <w:r w:rsidRPr="00C36BCD">
        <w:rPr>
          <w:rFonts w:ascii="Muli" w:hAnsi="Muli"/>
          <w:color w:val="auto"/>
          <w:sz w:val="22"/>
          <w:szCs w:val="22"/>
        </w:rPr>
        <w:t xml:space="preserve">Egzaminator wpisuje do protokołu w systemie informatycznym obsługującym </w:t>
      </w:r>
      <w:r w:rsidR="00C33FEF">
        <w:rPr>
          <w:rFonts w:ascii="Muli" w:hAnsi="Muli"/>
          <w:color w:val="auto"/>
          <w:sz w:val="22"/>
          <w:szCs w:val="22"/>
        </w:rPr>
        <w:br/>
      </w:r>
      <w:r w:rsidRPr="00C36BCD">
        <w:rPr>
          <w:rFonts w:ascii="Muli" w:hAnsi="Muli"/>
          <w:color w:val="auto"/>
          <w:sz w:val="22"/>
          <w:szCs w:val="22"/>
        </w:rPr>
        <w:t xml:space="preserve">tok studiów wszystkie wystawione oceny </w:t>
      </w:r>
      <w:r w:rsidR="008212A8" w:rsidRPr="00C36BCD">
        <w:rPr>
          <w:rFonts w:ascii="Muli" w:hAnsi="Muli"/>
          <w:color w:val="auto"/>
          <w:sz w:val="22"/>
          <w:szCs w:val="22"/>
        </w:rPr>
        <w:t xml:space="preserve">zgodnie terminami obligatoryjnymi </w:t>
      </w:r>
      <w:r w:rsidR="00C33FEF">
        <w:rPr>
          <w:rFonts w:ascii="Muli" w:hAnsi="Muli"/>
          <w:color w:val="auto"/>
          <w:sz w:val="22"/>
          <w:szCs w:val="22"/>
        </w:rPr>
        <w:br/>
      </w:r>
      <w:r w:rsidR="008212A8" w:rsidRPr="00C36BCD">
        <w:rPr>
          <w:rFonts w:ascii="Muli" w:hAnsi="Muli"/>
          <w:color w:val="auto"/>
          <w:sz w:val="22"/>
          <w:szCs w:val="22"/>
        </w:rPr>
        <w:t xml:space="preserve">w ANSB określonymi w </w:t>
      </w:r>
      <w:r w:rsidR="00E21587" w:rsidRPr="00C36BCD">
        <w:rPr>
          <w:rFonts w:ascii="Muli" w:hAnsi="Muli"/>
          <w:color w:val="auto"/>
          <w:sz w:val="22"/>
          <w:szCs w:val="22"/>
        </w:rPr>
        <w:t>szczegółowej organizacji roku akademickiego</w:t>
      </w:r>
      <w:r w:rsidRPr="00C36BCD">
        <w:rPr>
          <w:rFonts w:ascii="Muli" w:hAnsi="Muli"/>
          <w:color w:val="auto"/>
          <w:sz w:val="22"/>
          <w:szCs w:val="22"/>
        </w:rPr>
        <w:t xml:space="preserve">; najpóźniej w ostatnim dniu sesji poprawkowej. </w:t>
      </w:r>
    </w:p>
    <w:p w14:paraId="0B7A8D95" w14:textId="55EBE2F8" w:rsidR="00E21587" w:rsidRPr="00C36BCD" w:rsidRDefault="009416F9" w:rsidP="007E0D10">
      <w:pPr>
        <w:pStyle w:val="Default"/>
        <w:numPr>
          <w:ilvl w:val="0"/>
          <w:numId w:val="44"/>
        </w:numPr>
        <w:spacing w:line="276" w:lineRule="auto"/>
        <w:jc w:val="both"/>
        <w:rPr>
          <w:rFonts w:ascii="Muli" w:hAnsi="Muli"/>
          <w:color w:val="auto"/>
          <w:sz w:val="22"/>
          <w:szCs w:val="22"/>
        </w:rPr>
      </w:pPr>
      <w:r w:rsidRPr="00C36BCD">
        <w:rPr>
          <w:rFonts w:ascii="Muli" w:hAnsi="Muli"/>
          <w:color w:val="auto"/>
          <w:sz w:val="22"/>
          <w:szCs w:val="22"/>
        </w:rPr>
        <w:t xml:space="preserve">Egzaminator w ciągu 7 dni po zakończeniu sesji poprawkowej przekazuje do </w:t>
      </w:r>
      <w:r w:rsidR="00E94DC2" w:rsidRPr="00C36BCD">
        <w:rPr>
          <w:rFonts w:ascii="Muli" w:hAnsi="Muli"/>
          <w:color w:val="auto"/>
          <w:sz w:val="22"/>
          <w:szCs w:val="22"/>
        </w:rPr>
        <w:t xml:space="preserve">Biura </w:t>
      </w:r>
      <w:r w:rsidR="00B46F42" w:rsidRPr="00C36BCD">
        <w:rPr>
          <w:rFonts w:ascii="Muli" w:hAnsi="Muli"/>
          <w:color w:val="auto"/>
          <w:sz w:val="22"/>
          <w:szCs w:val="22"/>
        </w:rPr>
        <w:t xml:space="preserve">Obsługi Studenta </w:t>
      </w:r>
      <w:r w:rsidRPr="00C36BCD">
        <w:rPr>
          <w:rFonts w:ascii="Muli" w:hAnsi="Muli"/>
          <w:color w:val="auto"/>
          <w:sz w:val="22"/>
          <w:szCs w:val="22"/>
        </w:rPr>
        <w:t xml:space="preserve">podpisany protokół wydrukowany z systemu </w:t>
      </w:r>
      <w:r w:rsidR="00DF2EF7" w:rsidRPr="00C36BCD">
        <w:rPr>
          <w:rFonts w:ascii="Muli" w:hAnsi="Muli"/>
          <w:color w:val="auto"/>
          <w:sz w:val="22"/>
          <w:szCs w:val="22"/>
        </w:rPr>
        <w:t>informatycznego obsługującego tok studiów</w:t>
      </w:r>
      <w:r w:rsidR="00917CF8" w:rsidRPr="00C36BCD">
        <w:rPr>
          <w:rFonts w:ascii="Muli" w:hAnsi="Muli"/>
          <w:color w:val="auto"/>
          <w:sz w:val="22"/>
          <w:szCs w:val="22"/>
        </w:rPr>
        <w:t>.</w:t>
      </w:r>
    </w:p>
    <w:p w14:paraId="77964DCA" w14:textId="77777777" w:rsidR="00DF79D5" w:rsidRPr="00C36BCD" w:rsidRDefault="00B46F42" w:rsidP="007E0D10">
      <w:pPr>
        <w:pStyle w:val="Default"/>
        <w:numPr>
          <w:ilvl w:val="0"/>
          <w:numId w:val="44"/>
        </w:numPr>
        <w:spacing w:line="276" w:lineRule="auto"/>
        <w:jc w:val="both"/>
        <w:rPr>
          <w:rFonts w:ascii="Muli" w:hAnsi="Muli"/>
          <w:color w:val="auto"/>
          <w:sz w:val="22"/>
          <w:szCs w:val="22"/>
        </w:rPr>
      </w:pPr>
      <w:bookmarkStart w:id="6" w:name="_Hlk96676916"/>
      <w:r w:rsidRPr="00C36BCD">
        <w:rPr>
          <w:rFonts w:ascii="Muli" w:hAnsi="Muli"/>
          <w:color w:val="auto"/>
          <w:sz w:val="22"/>
          <w:szCs w:val="22"/>
        </w:rPr>
        <w:t>Jeżeli w skład przedmiotu wchodzą odrębnie oceniane formy zajęć składowych, ocena z przedmiotu wystawiana jest przez Koordynatora przedmiotu jako średnia z wagami określonymi dla wszystkich uzyskanych ocen</w:t>
      </w:r>
      <w:r w:rsidR="00E21587" w:rsidRPr="00C36BCD">
        <w:rPr>
          <w:rFonts w:ascii="Muli" w:hAnsi="Muli"/>
          <w:color w:val="auto"/>
          <w:sz w:val="22"/>
          <w:szCs w:val="22"/>
        </w:rPr>
        <w:t xml:space="preserve"> </w:t>
      </w:r>
      <w:r w:rsidRPr="00C36BCD">
        <w:rPr>
          <w:rFonts w:ascii="Muli" w:hAnsi="Muli"/>
          <w:color w:val="auto"/>
          <w:sz w:val="22"/>
          <w:szCs w:val="22"/>
        </w:rPr>
        <w:t xml:space="preserve">z </w:t>
      </w:r>
      <w:r w:rsidR="004E1EA7" w:rsidRPr="00C36BCD">
        <w:rPr>
          <w:rFonts w:ascii="Muli" w:hAnsi="Muli"/>
          <w:color w:val="auto"/>
          <w:sz w:val="22"/>
          <w:szCs w:val="22"/>
        </w:rPr>
        <w:t xml:space="preserve">poszczególnych </w:t>
      </w:r>
      <w:r w:rsidRPr="00C36BCD">
        <w:rPr>
          <w:rFonts w:ascii="Muli" w:hAnsi="Muli"/>
          <w:color w:val="auto"/>
          <w:sz w:val="22"/>
          <w:szCs w:val="22"/>
        </w:rPr>
        <w:t xml:space="preserve">form zajęć składowych, zgodnie z zasadami określonymi w programie </w:t>
      </w:r>
      <w:r w:rsidR="00E21587" w:rsidRPr="00C36BCD">
        <w:rPr>
          <w:rFonts w:ascii="Muli" w:hAnsi="Muli"/>
          <w:color w:val="auto"/>
          <w:sz w:val="22"/>
          <w:szCs w:val="22"/>
        </w:rPr>
        <w:t>studiów.</w:t>
      </w:r>
    </w:p>
    <w:bookmarkEnd w:id="6"/>
    <w:p w14:paraId="5C333538" w14:textId="12C2D584" w:rsidR="00DF79D5" w:rsidRPr="00C36BCD" w:rsidRDefault="00DF79D5" w:rsidP="007E0D10">
      <w:pPr>
        <w:pStyle w:val="Norma-bis"/>
        <w:numPr>
          <w:ilvl w:val="0"/>
          <w:numId w:val="44"/>
        </w:numPr>
        <w:spacing w:line="276" w:lineRule="auto"/>
        <w:ind w:right="-142"/>
        <w:rPr>
          <w:rFonts w:ascii="Muli" w:hAnsi="Muli"/>
          <w:sz w:val="22"/>
          <w:szCs w:val="22"/>
        </w:rPr>
      </w:pPr>
      <w:r w:rsidRPr="00C36BCD">
        <w:rPr>
          <w:rFonts w:ascii="Muli" w:hAnsi="Muli"/>
          <w:sz w:val="22"/>
          <w:szCs w:val="22"/>
        </w:rPr>
        <w:t xml:space="preserve">Wyniki egzaminów i zaliczeń są udostępniane studentom poprzez system informatyczny obsługujący tok studiów. Prowadzący zajęcia może uzgodnić </w:t>
      </w:r>
      <w:r w:rsidR="00C33FEF">
        <w:rPr>
          <w:rFonts w:ascii="Muli" w:hAnsi="Muli"/>
          <w:sz w:val="22"/>
          <w:szCs w:val="22"/>
        </w:rPr>
        <w:br/>
      </w:r>
      <w:r w:rsidRPr="00C36BCD">
        <w:rPr>
          <w:rFonts w:ascii="Muli" w:hAnsi="Muli"/>
          <w:sz w:val="22"/>
          <w:szCs w:val="22"/>
        </w:rPr>
        <w:t xml:space="preserve">ze studentami inny dodatkowy sposób informowania o uzyskanych wynikach egzaminów i zaliczeń. </w:t>
      </w:r>
    </w:p>
    <w:p w14:paraId="338D827B" w14:textId="77777777" w:rsidR="008563C5" w:rsidRPr="00C36BCD" w:rsidRDefault="008563C5" w:rsidP="007E0D10">
      <w:pPr>
        <w:pStyle w:val="Norma-bis"/>
        <w:numPr>
          <w:ilvl w:val="0"/>
          <w:numId w:val="44"/>
        </w:numPr>
        <w:spacing w:line="276" w:lineRule="auto"/>
        <w:ind w:right="-142"/>
        <w:rPr>
          <w:rFonts w:ascii="Muli" w:hAnsi="Muli"/>
          <w:sz w:val="22"/>
          <w:szCs w:val="22"/>
        </w:rPr>
      </w:pPr>
      <w:r w:rsidRPr="00C36BCD">
        <w:rPr>
          <w:rFonts w:ascii="Muli" w:hAnsi="Muli"/>
          <w:sz w:val="22"/>
          <w:szCs w:val="22"/>
        </w:rPr>
        <w:t xml:space="preserve">Po wpisaniu przez prowadzącego ocen do protokołu w </w:t>
      </w:r>
      <w:r w:rsidR="00AB7C28" w:rsidRPr="00C36BCD">
        <w:rPr>
          <w:rFonts w:ascii="Muli" w:hAnsi="Muli"/>
          <w:sz w:val="22"/>
          <w:szCs w:val="22"/>
        </w:rPr>
        <w:t>systemie informatycznym</w:t>
      </w:r>
      <w:r w:rsidRPr="00C36BCD">
        <w:rPr>
          <w:rFonts w:ascii="Muli" w:hAnsi="Muli"/>
          <w:sz w:val="22"/>
          <w:szCs w:val="22"/>
        </w:rPr>
        <w:t xml:space="preserve"> student ma obowiązek weryfikacji ocen zapisanych w systemie poprzez swoje konto w tym systemie i zgłoszenia niezwłocznie prowadzącemu przedmiot ewentualnych niezgodności.</w:t>
      </w:r>
    </w:p>
    <w:p w14:paraId="09FE4EF8" w14:textId="3351C8F6" w:rsidR="00614859" w:rsidRPr="00C36BCD" w:rsidRDefault="008D61BC" w:rsidP="00C36BCD">
      <w:pPr>
        <w:pStyle w:val="Nagwek1"/>
        <w:jc w:val="center"/>
        <w:rPr>
          <w:rFonts w:ascii="Muli" w:hAnsi="Muli"/>
          <w:b/>
          <w:color w:val="auto"/>
          <w:sz w:val="22"/>
          <w:szCs w:val="22"/>
        </w:rPr>
      </w:pPr>
      <w:bookmarkStart w:id="7" w:name="_Toc137036910"/>
      <w:bookmarkStart w:id="8" w:name="_GoBack"/>
      <w:bookmarkEnd w:id="8"/>
      <w:r>
        <w:rPr>
          <w:rFonts w:ascii="Muli" w:hAnsi="Muli"/>
          <w:b/>
          <w:color w:val="auto"/>
          <w:sz w:val="22"/>
          <w:szCs w:val="22"/>
        </w:rPr>
        <w:t>§ 6</w:t>
      </w:r>
      <w:r w:rsidR="00C36BCD">
        <w:rPr>
          <w:rFonts w:ascii="Muli" w:hAnsi="Muli"/>
          <w:b/>
          <w:color w:val="auto"/>
          <w:sz w:val="22"/>
          <w:szCs w:val="22"/>
        </w:rPr>
        <w:t xml:space="preserve"> </w:t>
      </w:r>
      <w:r w:rsidR="009416F9" w:rsidRPr="00C36BCD">
        <w:rPr>
          <w:rFonts w:ascii="Muli" w:hAnsi="Muli"/>
          <w:b/>
          <w:color w:val="auto"/>
          <w:sz w:val="22"/>
          <w:szCs w:val="22"/>
        </w:rPr>
        <w:t xml:space="preserve">Zaliczenie </w:t>
      </w:r>
      <w:r w:rsidR="008563C5" w:rsidRPr="00C36BCD">
        <w:rPr>
          <w:rFonts w:ascii="Muli" w:hAnsi="Muli"/>
          <w:b/>
          <w:color w:val="auto"/>
          <w:sz w:val="22"/>
          <w:szCs w:val="22"/>
        </w:rPr>
        <w:t>semestru</w:t>
      </w:r>
      <w:r w:rsidR="00DF79D5" w:rsidRPr="00C36BCD">
        <w:rPr>
          <w:rFonts w:ascii="Muli" w:hAnsi="Muli"/>
          <w:b/>
          <w:color w:val="auto"/>
          <w:sz w:val="22"/>
          <w:szCs w:val="22"/>
        </w:rPr>
        <w:t xml:space="preserve">/roku </w:t>
      </w:r>
      <w:r w:rsidR="009416F9" w:rsidRPr="00C36BCD">
        <w:rPr>
          <w:rFonts w:ascii="Muli" w:hAnsi="Muli"/>
          <w:b/>
          <w:color w:val="auto"/>
          <w:sz w:val="22"/>
          <w:szCs w:val="22"/>
        </w:rPr>
        <w:t>studiów</w:t>
      </w:r>
      <w:bookmarkEnd w:id="7"/>
    </w:p>
    <w:p w14:paraId="7C283870" w14:textId="77777777" w:rsidR="00614859" w:rsidRPr="00C36BCD" w:rsidRDefault="00614859" w:rsidP="007E0D10">
      <w:pPr>
        <w:pStyle w:val="Default"/>
        <w:spacing w:line="276" w:lineRule="auto"/>
        <w:ind w:left="720"/>
        <w:jc w:val="both"/>
        <w:rPr>
          <w:rFonts w:ascii="Muli" w:hAnsi="Muli"/>
          <w:b/>
          <w:bCs/>
          <w:color w:val="auto"/>
          <w:sz w:val="22"/>
          <w:szCs w:val="22"/>
        </w:rPr>
      </w:pPr>
    </w:p>
    <w:p w14:paraId="2E0A114E" w14:textId="77777777" w:rsidR="008563C5" w:rsidRPr="00C36BCD" w:rsidRDefault="004E1EA7" w:rsidP="007E0D10">
      <w:pPr>
        <w:pStyle w:val="Default"/>
        <w:numPr>
          <w:ilvl w:val="0"/>
          <w:numId w:val="43"/>
        </w:numPr>
        <w:spacing w:line="276" w:lineRule="auto"/>
        <w:jc w:val="both"/>
        <w:rPr>
          <w:rFonts w:ascii="Muli" w:hAnsi="Muli"/>
          <w:strike/>
          <w:color w:val="auto"/>
          <w:sz w:val="22"/>
          <w:szCs w:val="22"/>
        </w:rPr>
      </w:pPr>
      <w:r w:rsidRPr="00C36BCD">
        <w:rPr>
          <w:rFonts w:ascii="Muli" w:hAnsi="Muli"/>
          <w:color w:val="auto"/>
          <w:sz w:val="22"/>
          <w:szCs w:val="22"/>
        </w:rPr>
        <w:t xml:space="preserve">Zaliczenie semestru/roku odnotowuje się w informatycznym systemie </w:t>
      </w:r>
      <w:r w:rsidR="00E21587" w:rsidRPr="00C36BCD">
        <w:rPr>
          <w:rFonts w:ascii="Muli" w:hAnsi="Muli"/>
          <w:color w:val="auto"/>
          <w:sz w:val="22"/>
          <w:szCs w:val="22"/>
        </w:rPr>
        <w:t>informatycznym.</w:t>
      </w:r>
    </w:p>
    <w:p w14:paraId="5346B779" w14:textId="77777777" w:rsidR="008563C5" w:rsidRPr="00C36BCD" w:rsidRDefault="004E1EA7" w:rsidP="007E0D10">
      <w:pPr>
        <w:pStyle w:val="Default"/>
        <w:numPr>
          <w:ilvl w:val="0"/>
          <w:numId w:val="43"/>
        </w:numPr>
        <w:spacing w:line="276" w:lineRule="auto"/>
        <w:jc w:val="both"/>
        <w:rPr>
          <w:rFonts w:ascii="Muli" w:hAnsi="Muli"/>
          <w:color w:val="auto"/>
          <w:sz w:val="22"/>
          <w:szCs w:val="22"/>
        </w:rPr>
      </w:pPr>
      <w:r w:rsidRPr="00C36BCD">
        <w:rPr>
          <w:rFonts w:ascii="Muli" w:hAnsi="Muli"/>
          <w:color w:val="auto"/>
          <w:sz w:val="22"/>
          <w:szCs w:val="22"/>
        </w:rPr>
        <w:t>Zaliczenia roku lub semestru dokonuje Dziekan Kolegium.</w:t>
      </w:r>
    </w:p>
    <w:p w14:paraId="5AF98A80" w14:textId="77777777" w:rsidR="008563C5" w:rsidRPr="00C36BCD" w:rsidRDefault="008563C5" w:rsidP="007E0D10">
      <w:pPr>
        <w:pStyle w:val="Bezodstpw"/>
        <w:numPr>
          <w:ilvl w:val="0"/>
          <w:numId w:val="43"/>
        </w:numPr>
        <w:spacing w:line="276" w:lineRule="auto"/>
        <w:jc w:val="both"/>
        <w:rPr>
          <w:rFonts w:ascii="Muli" w:hAnsi="Muli"/>
          <w:sz w:val="22"/>
          <w:szCs w:val="22"/>
        </w:rPr>
      </w:pPr>
      <w:r w:rsidRPr="00C36BCD">
        <w:rPr>
          <w:rFonts w:ascii="Muli" w:hAnsi="Muli"/>
          <w:sz w:val="22"/>
          <w:szCs w:val="22"/>
        </w:rPr>
        <w:t>Student, który spełnił kryteria zaliczenia semestru/roku, zostaje wpisany na kolejny semestr/rok studiów.</w:t>
      </w:r>
    </w:p>
    <w:p w14:paraId="32433FC5" w14:textId="77777777" w:rsidR="008563C5" w:rsidRPr="00C36BCD" w:rsidRDefault="008563C5" w:rsidP="007E0D10">
      <w:pPr>
        <w:pStyle w:val="Norma-bis"/>
        <w:numPr>
          <w:ilvl w:val="0"/>
          <w:numId w:val="43"/>
        </w:numPr>
        <w:spacing w:line="276" w:lineRule="auto"/>
        <w:ind w:right="-142"/>
        <w:rPr>
          <w:rFonts w:ascii="Muli" w:hAnsi="Muli"/>
          <w:sz w:val="22"/>
          <w:szCs w:val="22"/>
        </w:rPr>
      </w:pPr>
      <w:r w:rsidRPr="00C36BCD">
        <w:rPr>
          <w:rFonts w:ascii="Muli" w:hAnsi="Muli"/>
          <w:sz w:val="22"/>
          <w:szCs w:val="22"/>
        </w:rPr>
        <w:t xml:space="preserve">Student może uzyskać rejestrację na kolejny semestr w postaci rejestracji pełnej </w:t>
      </w:r>
      <w:r w:rsidR="00B217DE" w:rsidRPr="00C36BCD">
        <w:rPr>
          <w:rFonts w:ascii="Muli" w:hAnsi="Muli"/>
          <w:sz w:val="22"/>
          <w:szCs w:val="22"/>
        </w:rPr>
        <w:br/>
      </w:r>
      <w:r w:rsidRPr="00C36BCD">
        <w:rPr>
          <w:rFonts w:ascii="Muli" w:hAnsi="Muli"/>
          <w:sz w:val="22"/>
          <w:szCs w:val="22"/>
        </w:rPr>
        <w:t>lub warunkowej. Rejestrację pełną otrzymuje student, który w dotychczasowym przebiegu studiów uzyskał liczbę punktów przewidzianą programem studiów.</w:t>
      </w:r>
    </w:p>
    <w:p w14:paraId="58F2384A" w14:textId="77777777" w:rsidR="008563C5" w:rsidRPr="00C36BCD" w:rsidRDefault="008563C5" w:rsidP="007E0D10">
      <w:pPr>
        <w:pStyle w:val="Norma-bis"/>
        <w:numPr>
          <w:ilvl w:val="0"/>
          <w:numId w:val="43"/>
        </w:numPr>
        <w:spacing w:line="276" w:lineRule="auto"/>
        <w:ind w:right="-142"/>
        <w:rPr>
          <w:rFonts w:ascii="Muli" w:hAnsi="Muli"/>
          <w:sz w:val="22"/>
          <w:szCs w:val="22"/>
        </w:rPr>
      </w:pPr>
      <w:r w:rsidRPr="00C36BCD">
        <w:rPr>
          <w:rFonts w:ascii="Muli" w:hAnsi="Muli"/>
          <w:sz w:val="22"/>
          <w:szCs w:val="22"/>
        </w:rPr>
        <w:lastRenderedPageBreak/>
        <w:t>Rejestrację warunkową uzyskuje student, który z przedmiotów i praktyk objętych planem studiów uzyskał sumę punktów ECTS przewidzianą dla dotychczas studiowanych semestrów pomniejszoną, o łączny dopuszczalny deficyt punktów ECTS wynoszący 15 punktów.</w:t>
      </w:r>
    </w:p>
    <w:p w14:paraId="5F6652E9" w14:textId="77777777" w:rsidR="00DF79D5" w:rsidRPr="00C36BCD" w:rsidRDefault="008563C5" w:rsidP="007E0D10">
      <w:pPr>
        <w:pStyle w:val="Norma-bis"/>
        <w:numPr>
          <w:ilvl w:val="0"/>
          <w:numId w:val="43"/>
        </w:numPr>
        <w:spacing w:line="276" w:lineRule="auto"/>
        <w:ind w:right="-142"/>
        <w:rPr>
          <w:rFonts w:ascii="Muli" w:hAnsi="Muli"/>
          <w:sz w:val="22"/>
          <w:szCs w:val="22"/>
        </w:rPr>
      </w:pPr>
      <w:r w:rsidRPr="00C36BCD">
        <w:rPr>
          <w:rFonts w:ascii="Muli" w:hAnsi="Muli"/>
          <w:sz w:val="22"/>
          <w:szCs w:val="22"/>
        </w:rPr>
        <w:t xml:space="preserve">Skorzystanie z deficytu punktowego przez studenta oznacza każdorazowo warunkową rejestrację na kolejny semestr. </w:t>
      </w:r>
    </w:p>
    <w:p w14:paraId="7387A14A" w14:textId="77777777" w:rsidR="0077492C" w:rsidRPr="00C36BCD" w:rsidRDefault="0077492C" w:rsidP="007E0D10">
      <w:pPr>
        <w:pStyle w:val="Norma-bis"/>
        <w:numPr>
          <w:ilvl w:val="0"/>
          <w:numId w:val="43"/>
        </w:numPr>
        <w:spacing w:line="276" w:lineRule="auto"/>
        <w:ind w:right="-142"/>
        <w:rPr>
          <w:rFonts w:ascii="Muli" w:hAnsi="Muli"/>
          <w:sz w:val="22"/>
          <w:szCs w:val="22"/>
        </w:rPr>
      </w:pPr>
      <w:r w:rsidRPr="00C36BCD">
        <w:rPr>
          <w:rFonts w:ascii="Muli" w:hAnsi="Muli"/>
          <w:sz w:val="22"/>
          <w:szCs w:val="22"/>
        </w:rPr>
        <w:t xml:space="preserve">W przypadku </w:t>
      </w:r>
      <w:r w:rsidR="00480C00" w:rsidRPr="00C36BCD">
        <w:rPr>
          <w:rFonts w:ascii="Muli" w:hAnsi="Muli"/>
          <w:sz w:val="22"/>
          <w:szCs w:val="22"/>
        </w:rPr>
        <w:t xml:space="preserve">potrzeby </w:t>
      </w:r>
      <w:r w:rsidRPr="00C36BCD">
        <w:rPr>
          <w:rFonts w:ascii="Muli" w:hAnsi="Muli"/>
          <w:sz w:val="22"/>
          <w:szCs w:val="22"/>
        </w:rPr>
        <w:t>skorzystania z warunkowej rejestracji student składa stosowne podanie do Dziekana</w:t>
      </w:r>
      <w:r w:rsidR="00480C00" w:rsidRPr="00C36BCD">
        <w:rPr>
          <w:rFonts w:ascii="Muli" w:hAnsi="Muli"/>
          <w:sz w:val="22"/>
          <w:szCs w:val="22"/>
        </w:rPr>
        <w:t xml:space="preserve"> </w:t>
      </w:r>
      <w:r w:rsidR="006D1542" w:rsidRPr="00C36BCD">
        <w:rPr>
          <w:rFonts w:ascii="Muli" w:hAnsi="Muli"/>
          <w:sz w:val="22"/>
          <w:szCs w:val="22"/>
        </w:rPr>
        <w:t>K</w:t>
      </w:r>
      <w:r w:rsidR="00480C00" w:rsidRPr="00C36BCD">
        <w:rPr>
          <w:rFonts w:ascii="Muli" w:hAnsi="Muli"/>
          <w:sz w:val="22"/>
          <w:szCs w:val="22"/>
        </w:rPr>
        <w:t>olegium</w:t>
      </w:r>
      <w:r w:rsidRPr="00C36BCD">
        <w:rPr>
          <w:rFonts w:ascii="Muli" w:hAnsi="Muli"/>
          <w:sz w:val="22"/>
          <w:szCs w:val="22"/>
        </w:rPr>
        <w:t xml:space="preserve">, najpóźniej w ostatnim dniu </w:t>
      </w:r>
      <w:r w:rsidR="00C146E9" w:rsidRPr="00C36BCD">
        <w:rPr>
          <w:rFonts w:ascii="Muli" w:hAnsi="Muli"/>
          <w:sz w:val="22"/>
          <w:szCs w:val="22"/>
        </w:rPr>
        <w:t xml:space="preserve">poprawkowej </w:t>
      </w:r>
      <w:r w:rsidRPr="00C36BCD">
        <w:rPr>
          <w:rFonts w:ascii="Muli" w:hAnsi="Muli"/>
          <w:sz w:val="22"/>
          <w:szCs w:val="22"/>
        </w:rPr>
        <w:t xml:space="preserve">sesji egzaminacyjnej. </w:t>
      </w:r>
    </w:p>
    <w:p w14:paraId="35437C42" w14:textId="77777777" w:rsidR="003733E5" w:rsidRPr="00C36BCD" w:rsidRDefault="003733E5" w:rsidP="007E0D10">
      <w:pPr>
        <w:pStyle w:val="Norma-bis"/>
        <w:numPr>
          <w:ilvl w:val="0"/>
          <w:numId w:val="43"/>
        </w:numPr>
        <w:spacing w:line="276" w:lineRule="auto"/>
        <w:ind w:right="-142"/>
        <w:rPr>
          <w:rFonts w:ascii="Muli" w:hAnsi="Muli"/>
          <w:sz w:val="22"/>
          <w:szCs w:val="22"/>
        </w:rPr>
      </w:pPr>
      <w:r w:rsidRPr="00C36BCD">
        <w:rPr>
          <w:rFonts w:ascii="Muli" w:hAnsi="Muli"/>
          <w:bCs/>
          <w:sz w:val="22"/>
          <w:szCs w:val="22"/>
        </w:rPr>
        <w:t>Student korzystający z rejestracji warunkowej powinien rozliczać się z przedmiotu deficytowego na zasadach ogólnych obowiązujących w semestrze (roku), na który otrzymał rejestrację.</w:t>
      </w:r>
    </w:p>
    <w:p w14:paraId="7902CADD" w14:textId="5D7F4CE9" w:rsidR="00DF79D5" w:rsidRPr="00C36BCD" w:rsidRDefault="00DF79D5" w:rsidP="007E0D10">
      <w:pPr>
        <w:pStyle w:val="Norma-bis"/>
        <w:numPr>
          <w:ilvl w:val="0"/>
          <w:numId w:val="43"/>
        </w:numPr>
        <w:spacing w:line="276" w:lineRule="auto"/>
        <w:ind w:right="0"/>
        <w:rPr>
          <w:rFonts w:ascii="Muli" w:hAnsi="Muli"/>
          <w:sz w:val="22"/>
          <w:szCs w:val="22"/>
        </w:rPr>
      </w:pPr>
      <w:r w:rsidRPr="00C36BCD">
        <w:rPr>
          <w:rFonts w:ascii="Muli" w:hAnsi="Muli"/>
          <w:sz w:val="22"/>
          <w:szCs w:val="22"/>
        </w:rPr>
        <w:t xml:space="preserve">Student, który nie uzyskał w semestrze/roku minimalnej liczby punktów, potrzebnej do </w:t>
      </w:r>
      <w:r w:rsidR="0077492C" w:rsidRPr="00C36BCD">
        <w:rPr>
          <w:rFonts w:ascii="Muli" w:hAnsi="Muli"/>
          <w:sz w:val="22"/>
          <w:szCs w:val="22"/>
        </w:rPr>
        <w:t xml:space="preserve">rejestracji </w:t>
      </w:r>
      <w:r w:rsidRPr="00C36BCD">
        <w:rPr>
          <w:rFonts w:ascii="Muli" w:hAnsi="Muli"/>
          <w:sz w:val="22"/>
          <w:szCs w:val="22"/>
        </w:rPr>
        <w:t>warunko</w:t>
      </w:r>
      <w:r w:rsidR="0077492C" w:rsidRPr="00C36BCD">
        <w:rPr>
          <w:rFonts w:ascii="Muli" w:hAnsi="Muli"/>
          <w:sz w:val="22"/>
          <w:szCs w:val="22"/>
        </w:rPr>
        <w:t>wej</w:t>
      </w:r>
      <w:r w:rsidRPr="00C36BCD">
        <w:rPr>
          <w:rFonts w:ascii="Muli" w:hAnsi="Muli"/>
          <w:sz w:val="22"/>
          <w:szCs w:val="22"/>
        </w:rPr>
        <w:t xml:space="preserve"> lub nie zaliczył określonych przez Radę </w:t>
      </w:r>
      <w:r w:rsidR="006D1542" w:rsidRPr="00C36BCD">
        <w:rPr>
          <w:rFonts w:ascii="Muli" w:hAnsi="Muli"/>
          <w:sz w:val="22"/>
          <w:szCs w:val="22"/>
        </w:rPr>
        <w:t>K</w:t>
      </w:r>
      <w:r w:rsidR="00480C00" w:rsidRPr="00C36BCD">
        <w:rPr>
          <w:rFonts w:ascii="Muli" w:hAnsi="Muli"/>
          <w:sz w:val="22"/>
          <w:szCs w:val="22"/>
        </w:rPr>
        <w:t xml:space="preserve">olegium </w:t>
      </w:r>
      <w:r w:rsidRPr="00C36BCD">
        <w:rPr>
          <w:rFonts w:ascii="Muli" w:hAnsi="Muli"/>
          <w:sz w:val="22"/>
          <w:szCs w:val="22"/>
        </w:rPr>
        <w:t xml:space="preserve">przedmiotów </w:t>
      </w:r>
      <w:r w:rsidR="0077492C" w:rsidRPr="00C36BCD">
        <w:rPr>
          <w:rFonts w:ascii="Muli" w:hAnsi="Muli"/>
          <w:sz w:val="22"/>
          <w:szCs w:val="22"/>
        </w:rPr>
        <w:t xml:space="preserve"> obowiązkowych, bez których zaliczenia nie może być wpisany na kolejny semestr/rok studiów, niezależnie od liczby uzyskanych punktów nie</w:t>
      </w:r>
      <w:r w:rsidRPr="00C36BCD">
        <w:rPr>
          <w:rFonts w:ascii="Muli" w:hAnsi="Muli"/>
          <w:sz w:val="22"/>
          <w:szCs w:val="22"/>
        </w:rPr>
        <w:t xml:space="preserve"> zalicza tego semestru/roku i ma prawo za zgodą Dziekana</w:t>
      </w:r>
      <w:r w:rsidR="00480C00" w:rsidRPr="00C36BCD">
        <w:rPr>
          <w:rFonts w:ascii="Muli" w:hAnsi="Muli"/>
          <w:sz w:val="22"/>
          <w:szCs w:val="22"/>
        </w:rPr>
        <w:t xml:space="preserve"> </w:t>
      </w:r>
      <w:r w:rsidR="006D1542" w:rsidRPr="00C36BCD">
        <w:rPr>
          <w:rFonts w:ascii="Muli" w:hAnsi="Muli"/>
          <w:sz w:val="22"/>
          <w:szCs w:val="22"/>
        </w:rPr>
        <w:t>K</w:t>
      </w:r>
      <w:r w:rsidR="00480C00" w:rsidRPr="00C36BCD">
        <w:rPr>
          <w:rFonts w:ascii="Muli" w:hAnsi="Muli"/>
          <w:sz w:val="22"/>
          <w:szCs w:val="22"/>
        </w:rPr>
        <w:t>olegium</w:t>
      </w:r>
      <w:r w:rsidRPr="00C36BCD">
        <w:rPr>
          <w:rFonts w:ascii="Muli" w:hAnsi="Muli"/>
          <w:sz w:val="22"/>
          <w:szCs w:val="22"/>
        </w:rPr>
        <w:t xml:space="preserve"> do ponownego wpisania na ten sam semestr/rok studiów celem powtarzania. Szczegółowe zasady powtarzania semestru/roku ustala Dziekan</w:t>
      </w:r>
      <w:r w:rsidR="00480C00" w:rsidRPr="00C36BCD">
        <w:rPr>
          <w:rFonts w:ascii="Muli" w:hAnsi="Muli"/>
          <w:sz w:val="22"/>
          <w:szCs w:val="22"/>
        </w:rPr>
        <w:t xml:space="preserve"> </w:t>
      </w:r>
      <w:r w:rsidR="006D1542" w:rsidRPr="00C36BCD">
        <w:rPr>
          <w:rFonts w:ascii="Muli" w:hAnsi="Muli"/>
          <w:sz w:val="22"/>
          <w:szCs w:val="22"/>
        </w:rPr>
        <w:t>K</w:t>
      </w:r>
      <w:r w:rsidR="00480C00" w:rsidRPr="00C36BCD">
        <w:rPr>
          <w:rFonts w:ascii="Muli" w:hAnsi="Muli"/>
          <w:sz w:val="22"/>
          <w:szCs w:val="22"/>
        </w:rPr>
        <w:t>olegium</w:t>
      </w:r>
      <w:r w:rsidRPr="00C36BCD">
        <w:rPr>
          <w:rFonts w:ascii="Muli" w:hAnsi="Muli"/>
          <w:sz w:val="22"/>
          <w:szCs w:val="22"/>
        </w:rPr>
        <w:t xml:space="preserve">, określając </w:t>
      </w:r>
      <w:r w:rsidR="00C33FEF">
        <w:rPr>
          <w:rFonts w:ascii="Muli" w:hAnsi="Muli"/>
          <w:sz w:val="22"/>
          <w:szCs w:val="22"/>
        </w:rPr>
        <w:br/>
      </w:r>
      <w:r w:rsidRPr="00C36BCD">
        <w:rPr>
          <w:rFonts w:ascii="Muli" w:hAnsi="Muli"/>
          <w:sz w:val="22"/>
          <w:szCs w:val="22"/>
        </w:rPr>
        <w:t>w szczególności zakres różnic programowych wynikających</w:t>
      </w:r>
      <w:r w:rsidR="00202249" w:rsidRPr="00C36BCD">
        <w:rPr>
          <w:rFonts w:ascii="Muli" w:hAnsi="Muli"/>
          <w:sz w:val="22"/>
          <w:szCs w:val="22"/>
        </w:rPr>
        <w:t xml:space="preserve"> </w:t>
      </w:r>
      <w:r w:rsidRPr="00C36BCD">
        <w:rPr>
          <w:rFonts w:ascii="Muli" w:hAnsi="Muli"/>
          <w:sz w:val="22"/>
          <w:szCs w:val="22"/>
        </w:rPr>
        <w:t>z aktualnego programu studiów, do których wyrównania student jest zobowiązany.</w:t>
      </w:r>
      <w:r w:rsidR="0077492C" w:rsidRPr="00C36BCD">
        <w:rPr>
          <w:rFonts w:ascii="Muli" w:hAnsi="Muli"/>
          <w:sz w:val="22"/>
          <w:szCs w:val="22"/>
        </w:rPr>
        <w:t xml:space="preserve"> </w:t>
      </w:r>
    </w:p>
    <w:p w14:paraId="7B2D66C9" w14:textId="77777777" w:rsidR="008563C5" w:rsidRPr="00C36BCD" w:rsidRDefault="008563C5" w:rsidP="007E0D10">
      <w:pPr>
        <w:pStyle w:val="Bezodstpw"/>
        <w:numPr>
          <w:ilvl w:val="0"/>
          <w:numId w:val="43"/>
        </w:numPr>
        <w:spacing w:line="276" w:lineRule="auto"/>
        <w:jc w:val="both"/>
        <w:rPr>
          <w:rFonts w:ascii="Muli" w:hAnsi="Muli"/>
          <w:sz w:val="22"/>
          <w:szCs w:val="22"/>
        </w:rPr>
      </w:pPr>
      <w:r w:rsidRPr="00C36BCD">
        <w:rPr>
          <w:rFonts w:ascii="Muli" w:hAnsi="Muli"/>
          <w:sz w:val="22"/>
          <w:szCs w:val="22"/>
        </w:rPr>
        <w:t>Prowadzący</w:t>
      </w:r>
      <w:r w:rsidR="00244714" w:rsidRPr="00C36BCD">
        <w:rPr>
          <w:rFonts w:ascii="Muli" w:hAnsi="Muli"/>
          <w:sz w:val="22"/>
          <w:szCs w:val="22"/>
        </w:rPr>
        <w:t xml:space="preserve"> zajęcia</w:t>
      </w:r>
      <w:r w:rsidRPr="00C36BCD">
        <w:rPr>
          <w:rFonts w:ascii="Muli" w:hAnsi="Muli"/>
          <w:sz w:val="22"/>
          <w:szCs w:val="22"/>
        </w:rPr>
        <w:t xml:space="preserve"> ma obowiązek przechowywania pisemnych prac studentów, stanowiących dowód na osiągnięcie przez studenta założonych efektów </w:t>
      </w:r>
      <w:r w:rsidR="00456DA9" w:rsidRPr="00C36BCD">
        <w:rPr>
          <w:rFonts w:ascii="Muli" w:hAnsi="Muli"/>
          <w:sz w:val="22"/>
          <w:szCs w:val="22"/>
        </w:rPr>
        <w:t xml:space="preserve">uczenia się </w:t>
      </w:r>
      <w:r w:rsidR="00B217DE" w:rsidRPr="00C36BCD">
        <w:rPr>
          <w:rFonts w:ascii="Muli" w:hAnsi="Muli"/>
          <w:sz w:val="22"/>
          <w:szCs w:val="22"/>
        </w:rPr>
        <w:t>zgodnie ze</w:t>
      </w:r>
      <w:r w:rsidR="0079131D" w:rsidRPr="00C36BCD">
        <w:rPr>
          <w:rFonts w:ascii="Muli" w:hAnsi="Muli"/>
          <w:sz w:val="22"/>
          <w:szCs w:val="22"/>
        </w:rPr>
        <w:t xml:space="preserve"> Szczegółowymi </w:t>
      </w:r>
      <w:r w:rsidR="0079131D" w:rsidRPr="00C36BCD">
        <w:rPr>
          <w:rFonts w:ascii="Muli" w:hAnsi="Muli"/>
          <w:bCs/>
          <w:sz w:val="22"/>
          <w:szCs w:val="22"/>
        </w:rPr>
        <w:t xml:space="preserve">zasadami weryfikacji i dokumentowania efektów </w:t>
      </w:r>
      <w:r w:rsidR="00456DA9" w:rsidRPr="00C36BCD">
        <w:rPr>
          <w:rFonts w:ascii="Muli" w:hAnsi="Muli"/>
          <w:sz w:val="22"/>
          <w:szCs w:val="22"/>
        </w:rPr>
        <w:t xml:space="preserve">uczenia się </w:t>
      </w:r>
      <w:r w:rsidR="0079131D" w:rsidRPr="00C36BCD">
        <w:rPr>
          <w:rFonts w:ascii="Muli" w:hAnsi="Muli"/>
          <w:sz w:val="22"/>
          <w:szCs w:val="22"/>
        </w:rPr>
        <w:t xml:space="preserve">osiąganych przez studentów na poszczególnych kierunkach studiów </w:t>
      </w:r>
      <w:r w:rsidR="00244714" w:rsidRPr="00C36BCD">
        <w:rPr>
          <w:rFonts w:ascii="Muli" w:hAnsi="Muli"/>
          <w:sz w:val="22"/>
          <w:szCs w:val="22"/>
        </w:rPr>
        <w:t xml:space="preserve">Akademii Nauk Stosowanych Stefana Batorego </w:t>
      </w:r>
    </w:p>
    <w:p w14:paraId="17CD1972" w14:textId="346FD4C7" w:rsidR="008563C5" w:rsidRPr="00C36BCD" w:rsidRDefault="00E21587" w:rsidP="007E0D10">
      <w:pPr>
        <w:pStyle w:val="Bezodstpw"/>
        <w:numPr>
          <w:ilvl w:val="0"/>
          <w:numId w:val="43"/>
        </w:numPr>
        <w:spacing w:line="276" w:lineRule="auto"/>
        <w:jc w:val="both"/>
        <w:rPr>
          <w:rFonts w:ascii="Muli" w:hAnsi="Muli"/>
          <w:spacing w:val="4"/>
          <w:sz w:val="22"/>
          <w:szCs w:val="22"/>
        </w:rPr>
      </w:pPr>
      <w:r w:rsidRPr="00C36BCD">
        <w:rPr>
          <w:rFonts w:ascii="Muli" w:hAnsi="Muli"/>
          <w:spacing w:val="4"/>
          <w:sz w:val="22"/>
          <w:szCs w:val="22"/>
        </w:rPr>
        <w:t xml:space="preserve">Obowiązkiem studenta jest </w:t>
      </w:r>
      <w:r w:rsidR="00244714" w:rsidRPr="00C36BCD">
        <w:rPr>
          <w:rFonts w:ascii="Muli" w:hAnsi="Muli"/>
          <w:sz w:val="22"/>
          <w:szCs w:val="22"/>
        </w:rPr>
        <w:t xml:space="preserve">weryfikacja ocen wprowadzonych do </w:t>
      </w:r>
      <w:r w:rsidR="00B4298A" w:rsidRPr="00C36BCD">
        <w:rPr>
          <w:rFonts w:ascii="Muli" w:hAnsi="Muli"/>
          <w:sz w:val="22"/>
          <w:szCs w:val="22"/>
        </w:rPr>
        <w:t>e</w:t>
      </w:r>
      <w:r w:rsidR="00244714" w:rsidRPr="00C36BCD">
        <w:rPr>
          <w:rFonts w:ascii="Muli" w:hAnsi="Muli"/>
          <w:sz w:val="22"/>
          <w:szCs w:val="22"/>
        </w:rPr>
        <w:t xml:space="preserve">lektronicznego systemu obsługującego tok studiów </w:t>
      </w:r>
      <w:r w:rsidR="00B2589A" w:rsidRPr="00C36BCD">
        <w:rPr>
          <w:rFonts w:ascii="Muli" w:hAnsi="Muli"/>
          <w:spacing w:val="4"/>
          <w:sz w:val="22"/>
          <w:szCs w:val="22"/>
        </w:rPr>
        <w:t xml:space="preserve">Biuro </w:t>
      </w:r>
      <w:r w:rsidR="00B4298A" w:rsidRPr="00C36BCD">
        <w:rPr>
          <w:rFonts w:ascii="Muli" w:hAnsi="Muli"/>
          <w:spacing w:val="4"/>
          <w:sz w:val="22"/>
          <w:szCs w:val="22"/>
        </w:rPr>
        <w:t>O</w:t>
      </w:r>
      <w:r w:rsidR="00B2589A" w:rsidRPr="00C36BCD">
        <w:rPr>
          <w:rFonts w:ascii="Muli" w:hAnsi="Muli"/>
          <w:spacing w:val="4"/>
          <w:sz w:val="22"/>
          <w:szCs w:val="22"/>
        </w:rPr>
        <w:t xml:space="preserve">bsługi </w:t>
      </w:r>
      <w:r w:rsidR="00B4298A" w:rsidRPr="00C36BCD">
        <w:rPr>
          <w:rFonts w:ascii="Muli" w:hAnsi="Muli"/>
          <w:spacing w:val="4"/>
          <w:sz w:val="22"/>
          <w:szCs w:val="22"/>
        </w:rPr>
        <w:t>S</w:t>
      </w:r>
      <w:r w:rsidR="00B2589A" w:rsidRPr="00C36BCD">
        <w:rPr>
          <w:rFonts w:ascii="Muli" w:hAnsi="Muli"/>
          <w:spacing w:val="4"/>
          <w:sz w:val="22"/>
          <w:szCs w:val="22"/>
        </w:rPr>
        <w:t>tudenta</w:t>
      </w:r>
      <w:r w:rsidR="008563C5" w:rsidRPr="00C36BCD">
        <w:rPr>
          <w:rFonts w:ascii="Muli" w:hAnsi="Muli"/>
          <w:spacing w:val="4"/>
          <w:sz w:val="22"/>
          <w:szCs w:val="22"/>
        </w:rPr>
        <w:t xml:space="preserve"> </w:t>
      </w:r>
      <w:r w:rsidRPr="00C36BCD">
        <w:rPr>
          <w:rFonts w:ascii="Muli" w:hAnsi="Muli"/>
          <w:spacing w:val="4"/>
          <w:sz w:val="22"/>
          <w:szCs w:val="22"/>
        </w:rPr>
        <w:t xml:space="preserve">weryfikuje </w:t>
      </w:r>
      <w:r w:rsidR="008563C5" w:rsidRPr="00C36BCD">
        <w:rPr>
          <w:rFonts w:ascii="Muli" w:hAnsi="Muli"/>
          <w:spacing w:val="4"/>
          <w:sz w:val="22"/>
          <w:szCs w:val="22"/>
        </w:rPr>
        <w:t>wypełnienie obowiązków przez studenta w danym semestrze na podstawie protokołów zaliczeniowych/egzaminacyjnych.</w:t>
      </w:r>
    </w:p>
    <w:p w14:paraId="3255D799" w14:textId="71361B29" w:rsidR="000B720E" w:rsidRPr="00C36BCD" w:rsidRDefault="00B2589A" w:rsidP="007E0D10">
      <w:pPr>
        <w:pStyle w:val="Bezodstpw"/>
        <w:numPr>
          <w:ilvl w:val="0"/>
          <w:numId w:val="43"/>
        </w:numPr>
        <w:spacing w:line="276" w:lineRule="auto"/>
        <w:jc w:val="both"/>
        <w:rPr>
          <w:rFonts w:ascii="Muli" w:hAnsi="Muli"/>
          <w:spacing w:val="4"/>
          <w:sz w:val="22"/>
          <w:szCs w:val="22"/>
        </w:rPr>
      </w:pPr>
      <w:r w:rsidRPr="00C36BCD">
        <w:rPr>
          <w:rFonts w:ascii="Muli" w:hAnsi="Muli"/>
          <w:spacing w:val="4"/>
          <w:sz w:val="22"/>
          <w:szCs w:val="22"/>
        </w:rPr>
        <w:t xml:space="preserve">Biuro </w:t>
      </w:r>
      <w:r w:rsidR="00B4298A" w:rsidRPr="00C36BCD">
        <w:rPr>
          <w:rFonts w:ascii="Muli" w:hAnsi="Muli"/>
          <w:spacing w:val="4"/>
          <w:sz w:val="22"/>
          <w:szCs w:val="22"/>
        </w:rPr>
        <w:t>O</w:t>
      </w:r>
      <w:r w:rsidRPr="00C36BCD">
        <w:rPr>
          <w:rFonts w:ascii="Muli" w:hAnsi="Muli"/>
          <w:spacing w:val="4"/>
          <w:sz w:val="22"/>
          <w:szCs w:val="22"/>
        </w:rPr>
        <w:t xml:space="preserve">bsługi </w:t>
      </w:r>
      <w:r w:rsidR="00B4298A" w:rsidRPr="00C36BCD">
        <w:rPr>
          <w:rFonts w:ascii="Muli" w:hAnsi="Muli"/>
          <w:spacing w:val="4"/>
          <w:sz w:val="22"/>
          <w:szCs w:val="22"/>
        </w:rPr>
        <w:t>S</w:t>
      </w:r>
      <w:r w:rsidRPr="00C36BCD">
        <w:rPr>
          <w:rFonts w:ascii="Muli" w:hAnsi="Muli"/>
          <w:spacing w:val="4"/>
          <w:sz w:val="22"/>
          <w:szCs w:val="22"/>
        </w:rPr>
        <w:t>tudenta</w:t>
      </w:r>
      <w:r w:rsidR="008563C5" w:rsidRPr="00C36BCD">
        <w:rPr>
          <w:rFonts w:ascii="Muli" w:hAnsi="Muli"/>
          <w:spacing w:val="4"/>
          <w:sz w:val="22"/>
          <w:szCs w:val="22"/>
        </w:rPr>
        <w:t xml:space="preserve"> rozlicza dany przedmiot na podstawie wpisów </w:t>
      </w:r>
      <w:r w:rsidR="00C33FEF">
        <w:rPr>
          <w:rFonts w:ascii="Muli" w:hAnsi="Muli"/>
          <w:spacing w:val="4"/>
          <w:sz w:val="22"/>
          <w:szCs w:val="22"/>
        </w:rPr>
        <w:br/>
      </w:r>
      <w:r w:rsidR="008563C5" w:rsidRPr="00C36BCD">
        <w:rPr>
          <w:rFonts w:ascii="Muli" w:hAnsi="Muli"/>
          <w:spacing w:val="4"/>
          <w:sz w:val="22"/>
          <w:szCs w:val="22"/>
        </w:rPr>
        <w:t>w protokoł</w:t>
      </w:r>
      <w:r w:rsidRPr="00C36BCD">
        <w:rPr>
          <w:rFonts w:ascii="Muli" w:hAnsi="Muli"/>
          <w:spacing w:val="4"/>
          <w:sz w:val="22"/>
          <w:szCs w:val="22"/>
        </w:rPr>
        <w:t xml:space="preserve">ach </w:t>
      </w:r>
      <w:r w:rsidR="008563C5" w:rsidRPr="00C36BCD">
        <w:rPr>
          <w:rFonts w:ascii="Muli" w:hAnsi="Muli"/>
          <w:spacing w:val="4"/>
          <w:sz w:val="22"/>
          <w:szCs w:val="22"/>
        </w:rPr>
        <w:t>zaliczeniowych</w:t>
      </w:r>
      <w:r w:rsidR="00E21587" w:rsidRPr="00C36BCD">
        <w:rPr>
          <w:rFonts w:ascii="Muli" w:hAnsi="Muli"/>
          <w:spacing w:val="4"/>
          <w:sz w:val="22"/>
          <w:szCs w:val="22"/>
        </w:rPr>
        <w:t xml:space="preserve"> </w:t>
      </w:r>
      <w:r w:rsidR="008563C5" w:rsidRPr="00C36BCD">
        <w:rPr>
          <w:rFonts w:ascii="Muli" w:hAnsi="Muli"/>
          <w:spacing w:val="4"/>
          <w:sz w:val="22"/>
          <w:szCs w:val="22"/>
        </w:rPr>
        <w:t xml:space="preserve">i egzaminacyjnych wygenerowanych z systemu </w:t>
      </w:r>
      <w:r w:rsidR="00E52DA2" w:rsidRPr="00C36BCD">
        <w:rPr>
          <w:rFonts w:ascii="Muli" w:hAnsi="Muli"/>
          <w:spacing w:val="4"/>
          <w:sz w:val="22"/>
          <w:szCs w:val="22"/>
        </w:rPr>
        <w:t>i</w:t>
      </w:r>
      <w:r w:rsidRPr="00C36BCD">
        <w:rPr>
          <w:rFonts w:ascii="Muli" w:hAnsi="Muli"/>
          <w:sz w:val="22"/>
          <w:szCs w:val="22"/>
        </w:rPr>
        <w:t>nformatycznego obsługującego tok studiów</w:t>
      </w:r>
      <w:r w:rsidR="008563C5" w:rsidRPr="00C36BCD">
        <w:rPr>
          <w:rFonts w:ascii="Muli" w:hAnsi="Muli"/>
          <w:spacing w:val="4"/>
          <w:sz w:val="22"/>
          <w:szCs w:val="22"/>
        </w:rPr>
        <w:t xml:space="preserve">. </w:t>
      </w:r>
    </w:p>
    <w:p w14:paraId="12125A14" w14:textId="5B6AE567" w:rsidR="00E21587" w:rsidRPr="00C36BCD" w:rsidRDefault="00C36BCD" w:rsidP="00C36BCD">
      <w:pPr>
        <w:pStyle w:val="Nagwek1"/>
        <w:jc w:val="center"/>
        <w:rPr>
          <w:rFonts w:ascii="Muli" w:hAnsi="Muli"/>
          <w:b/>
          <w:color w:val="auto"/>
          <w:sz w:val="22"/>
          <w:szCs w:val="22"/>
        </w:rPr>
      </w:pPr>
      <w:bookmarkStart w:id="9" w:name="_Toc137036911"/>
      <w:r>
        <w:rPr>
          <w:rFonts w:ascii="Muli" w:hAnsi="Muli"/>
          <w:b/>
          <w:color w:val="auto"/>
          <w:sz w:val="22"/>
          <w:szCs w:val="22"/>
        </w:rPr>
        <w:t xml:space="preserve">§ </w:t>
      </w:r>
      <w:r w:rsidR="008D61BC">
        <w:rPr>
          <w:rFonts w:ascii="Muli" w:hAnsi="Muli"/>
          <w:b/>
          <w:color w:val="auto"/>
          <w:sz w:val="22"/>
          <w:szCs w:val="22"/>
        </w:rPr>
        <w:t>7</w:t>
      </w:r>
      <w:r w:rsidR="00E21587" w:rsidRPr="00C36BCD">
        <w:rPr>
          <w:rFonts w:ascii="Muli" w:hAnsi="Muli"/>
          <w:b/>
          <w:color w:val="auto"/>
          <w:sz w:val="22"/>
          <w:szCs w:val="22"/>
        </w:rPr>
        <w:t xml:space="preserve"> Postanowienia końcowe</w:t>
      </w:r>
      <w:bookmarkEnd w:id="9"/>
    </w:p>
    <w:p w14:paraId="65166005" w14:textId="77777777" w:rsidR="00E21587" w:rsidRPr="00C36BCD" w:rsidRDefault="00E21587" w:rsidP="007E0D10">
      <w:pPr>
        <w:pStyle w:val="Bezodstpw"/>
        <w:spacing w:line="276" w:lineRule="auto"/>
        <w:jc w:val="center"/>
        <w:rPr>
          <w:rFonts w:ascii="Muli" w:hAnsi="Muli"/>
          <w:b/>
          <w:bCs/>
          <w:sz w:val="22"/>
          <w:szCs w:val="22"/>
        </w:rPr>
      </w:pPr>
    </w:p>
    <w:p w14:paraId="266E86D8" w14:textId="5F4A524B" w:rsidR="00E21587" w:rsidRPr="00C36BCD" w:rsidRDefault="00E21587" w:rsidP="007E0D10">
      <w:pPr>
        <w:pStyle w:val="Bezodstpw"/>
        <w:numPr>
          <w:ilvl w:val="0"/>
          <w:numId w:val="46"/>
        </w:numPr>
        <w:spacing w:line="276" w:lineRule="auto"/>
        <w:jc w:val="both"/>
        <w:rPr>
          <w:rFonts w:ascii="Muli" w:hAnsi="Muli"/>
          <w:bCs/>
          <w:sz w:val="22"/>
          <w:szCs w:val="22"/>
        </w:rPr>
      </w:pPr>
      <w:r w:rsidRPr="00C36BCD">
        <w:rPr>
          <w:rFonts w:ascii="Muli" w:hAnsi="Muli"/>
          <w:spacing w:val="4"/>
          <w:sz w:val="22"/>
          <w:szCs w:val="22"/>
        </w:rPr>
        <w:t>Regulamin wchodzi w życie z dniem 01 października</w:t>
      </w:r>
      <w:r w:rsidR="007E0D10" w:rsidRPr="00C36BCD">
        <w:rPr>
          <w:rFonts w:ascii="Muli" w:hAnsi="Muli"/>
          <w:spacing w:val="4"/>
          <w:sz w:val="22"/>
          <w:szCs w:val="22"/>
        </w:rPr>
        <w:t xml:space="preserve"> 2023</w:t>
      </w:r>
      <w:r w:rsidRPr="00C36BCD">
        <w:rPr>
          <w:rFonts w:ascii="Muli" w:hAnsi="Muli"/>
          <w:spacing w:val="4"/>
          <w:sz w:val="22"/>
          <w:szCs w:val="22"/>
        </w:rPr>
        <w:t xml:space="preserve"> roku.</w:t>
      </w:r>
    </w:p>
    <w:p w14:paraId="7937DCF0" w14:textId="692FB507" w:rsidR="00E21587" w:rsidRPr="00C36BCD" w:rsidRDefault="00E21587" w:rsidP="007E0D10">
      <w:pPr>
        <w:pStyle w:val="Bezodstpw"/>
        <w:numPr>
          <w:ilvl w:val="0"/>
          <w:numId w:val="46"/>
        </w:numPr>
        <w:spacing w:line="276" w:lineRule="auto"/>
        <w:jc w:val="both"/>
        <w:rPr>
          <w:rFonts w:ascii="Muli" w:hAnsi="Muli"/>
          <w:bCs/>
          <w:sz w:val="22"/>
          <w:szCs w:val="22"/>
        </w:rPr>
      </w:pPr>
      <w:r w:rsidRPr="00C36BCD">
        <w:rPr>
          <w:rFonts w:ascii="Muli" w:hAnsi="Muli"/>
          <w:spacing w:val="4"/>
          <w:sz w:val="22"/>
          <w:szCs w:val="22"/>
        </w:rPr>
        <w:t>Jedno</w:t>
      </w:r>
      <w:r w:rsidR="00E07FCD">
        <w:rPr>
          <w:rFonts w:ascii="Muli" w:hAnsi="Muli"/>
          <w:spacing w:val="4"/>
          <w:sz w:val="22"/>
          <w:szCs w:val="22"/>
        </w:rPr>
        <w:t>cześnie z dniem 30 września 2023</w:t>
      </w:r>
      <w:r w:rsidRPr="00C36BCD">
        <w:rPr>
          <w:rFonts w:ascii="Muli" w:hAnsi="Muli"/>
          <w:spacing w:val="4"/>
          <w:sz w:val="22"/>
          <w:szCs w:val="22"/>
        </w:rPr>
        <w:t xml:space="preserve"> roku traci moc uchwała Senatu </w:t>
      </w:r>
      <w:r w:rsidR="00B4298A" w:rsidRPr="00C36BCD">
        <w:rPr>
          <w:rFonts w:ascii="Muli" w:hAnsi="Muli"/>
          <w:spacing w:val="4"/>
          <w:sz w:val="22"/>
          <w:szCs w:val="22"/>
        </w:rPr>
        <w:t>195/IV/2019 z dnia 16 września 2019 r.</w:t>
      </w:r>
    </w:p>
    <w:sectPr w:rsidR="00E21587" w:rsidRPr="00C36BCD" w:rsidSect="0001298F">
      <w:footerReference w:type="default" r:id="rId11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23E689" w16cid:durableId="274CA4C3"/>
  <w16cid:commentId w16cid:paraId="4F4FFFA5" w16cid:durableId="274CA58B"/>
  <w16cid:commentId w16cid:paraId="4B0F29BE" w16cid:durableId="274CA5AB"/>
  <w16cid:commentId w16cid:paraId="1FC13ED5" w16cid:durableId="274CA6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DD56B" w14:textId="77777777" w:rsidR="00206CDC" w:rsidRDefault="00206CDC" w:rsidP="00542C18">
      <w:r>
        <w:separator/>
      </w:r>
    </w:p>
  </w:endnote>
  <w:endnote w:type="continuationSeparator" w:id="0">
    <w:p w14:paraId="05BD475D" w14:textId="77777777" w:rsidR="00206CDC" w:rsidRDefault="00206CDC" w:rsidP="0054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1712591"/>
      <w:docPartObj>
        <w:docPartGallery w:val="Page Numbers (Bottom of Page)"/>
        <w:docPartUnique/>
      </w:docPartObj>
    </w:sdtPr>
    <w:sdtEndPr/>
    <w:sdtContent>
      <w:p w14:paraId="57702FDD" w14:textId="08BF873F" w:rsidR="00BB15FA" w:rsidRDefault="00BB15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AA2">
          <w:rPr>
            <w:noProof/>
          </w:rPr>
          <w:t>4</w:t>
        </w:r>
        <w:r>
          <w:fldChar w:fldCharType="end"/>
        </w:r>
      </w:p>
    </w:sdtContent>
  </w:sdt>
  <w:p w14:paraId="1CC0577E" w14:textId="77777777" w:rsidR="00542C18" w:rsidRDefault="00542C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AFA87" w14:textId="77777777" w:rsidR="00206CDC" w:rsidRDefault="00206CDC" w:rsidP="00542C18">
      <w:r>
        <w:separator/>
      </w:r>
    </w:p>
  </w:footnote>
  <w:footnote w:type="continuationSeparator" w:id="0">
    <w:p w14:paraId="12051689" w14:textId="77777777" w:rsidR="00206CDC" w:rsidRDefault="00206CDC" w:rsidP="00542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00E4"/>
    <w:multiLevelType w:val="hybridMultilevel"/>
    <w:tmpl w:val="487A058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888B8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1A49E2"/>
    <w:multiLevelType w:val="hybridMultilevel"/>
    <w:tmpl w:val="57606C7C"/>
    <w:lvl w:ilvl="0" w:tplc="58504A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34A2"/>
    <w:multiLevelType w:val="hybridMultilevel"/>
    <w:tmpl w:val="644E6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91163"/>
    <w:multiLevelType w:val="multilevel"/>
    <w:tmpl w:val="5C102D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7AC0617"/>
    <w:multiLevelType w:val="hybridMultilevel"/>
    <w:tmpl w:val="C45A3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431F5"/>
    <w:multiLevelType w:val="hybridMultilevel"/>
    <w:tmpl w:val="820A261E"/>
    <w:lvl w:ilvl="0" w:tplc="73DA0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C88CBE2"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A41D32">
      <w:start w:val="1"/>
      <w:numFmt w:val="lowerLetter"/>
      <w:lvlText w:val="%3)"/>
      <w:lvlJc w:val="left"/>
      <w:pPr>
        <w:tabs>
          <w:tab w:val="num" w:pos="2850"/>
        </w:tabs>
        <w:ind w:left="2850" w:hanging="105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A0137"/>
    <w:multiLevelType w:val="hybridMultilevel"/>
    <w:tmpl w:val="70DC3D6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6A2569"/>
    <w:multiLevelType w:val="hybridMultilevel"/>
    <w:tmpl w:val="C89EF60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B72D20"/>
    <w:multiLevelType w:val="hybridMultilevel"/>
    <w:tmpl w:val="9F3E862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0F6BB5"/>
    <w:multiLevelType w:val="hybridMultilevel"/>
    <w:tmpl w:val="C0760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15122"/>
    <w:multiLevelType w:val="multilevel"/>
    <w:tmpl w:val="4C105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9E421B"/>
    <w:multiLevelType w:val="hybridMultilevel"/>
    <w:tmpl w:val="37FC4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C4875"/>
    <w:multiLevelType w:val="hybridMultilevel"/>
    <w:tmpl w:val="0CEE86A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005E23"/>
    <w:multiLevelType w:val="hybridMultilevel"/>
    <w:tmpl w:val="0BCAC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470A6"/>
    <w:multiLevelType w:val="hybridMultilevel"/>
    <w:tmpl w:val="D4F08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C295C"/>
    <w:multiLevelType w:val="hybridMultilevel"/>
    <w:tmpl w:val="CC8800B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062506"/>
    <w:multiLevelType w:val="hybridMultilevel"/>
    <w:tmpl w:val="FCACD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63E1B"/>
    <w:multiLevelType w:val="hybridMultilevel"/>
    <w:tmpl w:val="C3284C92"/>
    <w:lvl w:ilvl="0" w:tplc="F986240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C4847"/>
    <w:multiLevelType w:val="hybridMultilevel"/>
    <w:tmpl w:val="0BFAD470"/>
    <w:lvl w:ilvl="0" w:tplc="56E896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E40DE"/>
    <w:multiLevelType w:val="hybridMultilevel"/>
    <w:tmpl w:val="414A074A"/>
    <w:lvl w:ilvl="0" w:tplc="1BF4B28A">
      <w:start w:val="1"/>
      <w:numFmt w:val="decimal"/>
      <w:lvlText w:val="%1."/>
      <w:lvlJc w:val="left"/>
      <w:pPr>
        <w:ind w:left="720" w:hanging="360"/>
      </w:pPr>
      <w:rPr>
        <w:rFonts w:ascii="Muli" w:eastAsia="Times New Roman" w:hAnsi="Mul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B7428"/>
    <w:multiLevelType w:val="multilevel"/>
    <w:tmpl w:val="D500D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B66E00"/>
    <w:multiLevelType w:val="multilevel"/>
    <w:tmpl w:val="9E8A9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FC5666"/>
    <w:multiLevelType w:val="multilevel"/>
    <w:tmpl w:val="7B04B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412B2D"/>
    <w:multiLevelType w:val="hybridMultilevel"/>
    <w:tmpl w:val="249237A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604383"/>
    <w:multiLevelType w:val="hybridMultilevel"/>
    <w:tmpl w:val="414A074A"/>
    <w:lvl w:ilvl="0" w:tplc="1BF4B28A">
      <w:start w:val="1"/>
      <w:numFmt w:val="decimal"/>
      <w:lvlText w:val="%1."/>
      <w:lvlJc w:val="left"/>
      <w:pPr>
        <w:ind w:left="720" w:hanging="360"/>
      </w:pPr>
      <w:rPr>
        <w:rFonts w:ascii="Muli" w:eastAsia="Times New Roman" w:hAnsi="Mul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E2559"/>
    <w:multiLevelType w:val="hybridMultilevel"/>
    <w:tmpl w:val="E6E09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B51A27"/>
    <w:multiLevelType w:val="hybridMultilevel"/>
    <w:tmpl w:val="62060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727902"/>
    <w:multiLevelType w:val="hybridMultilevel"/>
    <w:tmpl w:val="1E5C1EF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Muli" w:eastAsia="Times New Roman" w:hAnsi="Muli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773A11"/>
    <w:multiLevelType w:val="hybridMultilevel"/>
    <w:tmpl w:val="96467F4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6F5B7D"/>
    <w:multiLevelType w:val="hybridMultilevel"/>
    <w:tmpl w:val="397E265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BD452D3"/>
    <w:multiLevelType w:val="hybridMultilevel"/>
    <w:tmpl w:val="4288C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167551"/>
    <w:multiLevelType w:val="hybridMultilevel"/>
    <w:tmpl w:val="FC120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EA7305"/>
    <w:multiLevelType w:val="hybridMultilevel"/>
    <w:tmpl w:val="851023F4"/>
    <w:lvl w:ilvl="0" w:tplc="5100F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2F7EE7"/>
    <w:multiLevelType w:val="hybridMultilevel"/>
    <w:tmpl w:val="6FA6D18A"/>
    <w:lvl w:ilvl="0" w:tplc="4E0E061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213756"/>
    <w:multiLevelType w:val="hybridMultilevel"/>
    <w:tmpl w:val="6E06710A"/>
    <w:lvl w:ilvl="0" w:tplc="8B327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DCD1F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E21C85"/>
    <w:multiLevelType w:val="hybridMultilevel"/>
    <w:tmpl w:val="9C562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3D0107"/>
    <w:multiLevelType w:val="hybridMultilevel"/>
    <w:tmpl w:val="E4F054F2"/>
    <w:lvl w:ilvl="0" w:tplc="3A9E3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2261D8"/>
    <w:multiLevelType w:val="hybridMultilevel"/>
    <w:tmpl w:val="C31EF3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5630F3"/>
    <w:multiLevelType w:val="hybridMultilevel"/>
    <w:tmpl w:val="088A1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0720C2"/>
    <w:multiLevelType w:val="hybridMultilevel"/>
    <w:tmpl w:val="0AE66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77A6C"/>
    <w:multiLevelType w:val="hybridMultilevel"/>
    <w:tmpl w:val="4508B35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1B434E"/>
    <w:multiLevelType w:val="hybridMultilevel"/>
    <w:tmpl w:val="3A9E4E6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C84FD7"/>
    <w:multiLevelType w:val="hybridMultilevel"/>
    <w:tmpl w:val="13006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09796E"/>
    <w:multiLevelType w:val="hybridMultilevel"/>
    <w:tmpl w:val="8BE2C8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2C4A83"/>
    <w:multiLevelType w:val="hybridMultilevel"/>
    <w:tmpl w:val="C3BA60DE"/>
    <w:lvl w:ilvl="0" w:tplc="BFB892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0440BA"/>
    <w:multiLevelType w:val="hybridMultilevel"/>
    <w:tmpl w:val="A1A01762"/>
    <w:lvl w:ilvl="0" w:tplc="DEE237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5B85894"/>
    <w:multiLevelType w:val="hybridMultilevel"/>
    <w:tmpl w:val="215E5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B77C0B"/>
    <w:multiLevelType w:val="hybridMultilevel"/>
    <w:tmpl w:val="F8044B0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96C741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9" w15:restartNumberingAfterBreak="0">
    <w:nsid w:val="7DBB532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0" w15:restartNumberingAfterBreak="0">
    <w:nsid w:val="7E7D630B"/>
    <w:multiLevelType w:val="hybridMultilevel"/>
    <w:tmpl w:val="07E2A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7"/>
  </w:num>
  <w:num w:numId="3">
    <w:abstractNumId w:val="12"/>
  </w:num>
  <w:num w:numId="4">
    <w:abstractNumId w:val="23"/>
  </w:num>
  <w:num w:numId="5">
    <w:abstractNumId w:val="6"/>
  </w:num>
  <w:num w:numId="6">
    <w:abstractNumId w:val="28"/>
  </w:num>
  <w:num w:numId="7">
    <w:abstractNumId w:val="15"/>
  </w:num>
  <w:num w:numId="8">
    <w:abstractNumId w:val="47"/>
  </w:num>
  <w:num w:numId="9">
    <w:abstractNumId w:val="8"/>
  </w:num>
  <w:num w:numId="10">
    <w:abstractNumId w:val="48"/>
  </w:num>
  <w:num w:numId="11">
    <w:abstractNumId w:val="49"/>
  </w:num>
  <w:num w:numId="12">
    <w:abstractNumId w:val="10"/>
  </w:num>
  <w:num w:numId="13">
    <w:abstractNumId w:val="0"/>
  </w:num>
  <w:num w:numId="14">
    <w:abstractNumId w:val="5"/>
  </w:num>
  <w:num w:numId="15">
    <w:abstractNumId w:val="43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34"/>
  </w:num>
  <w:num w:numId="19">
    <w:abstractNumId w:val="36"/>
  </w:num>
  <w:num w:numId="20">
    <w:abstractNumId w:val="20"/>
  </w:num>
  <w:num w:numId="21">
    <w:abstractNumId w:val="21"/>
  </w:num>
  <w:num w:numId="22">
    <w:abstractNumId w:val="14"/>
  </w:num>
  <w:num w:numId="23">
    <w:abstractNumId w:val="1"/>
  </w:num>
  <w:num w:numId="24">
    <w:abstractNumId w:val="42"/>
  </w:num>
  <w:num w:numId="25">
    <w:abstractNumId w:val="33"/>
  </w:num>
  <w:num w:numId="26">
    <w:abstractNumId w:val="41"/>
  </w:num>
  <w:num w:numId="27">
    <w:abstractNumId w:val="40"/>
  </w:num>
  <w:num w:numId="28">
    <w:abstractNumId w:val="38"/>
  </w:num>
  <w:num w:numId="29">
    <w:abstractNumId w:val="35"/>
  </w:num>
  <w:num w:numId="30">
    <w:abstractNumId w:val="16"/>
  </w:num>
  <w:num w:numId="31">
    <w:abstractNumId w:val="4"/>
  </w:num>
  <w:num w:numId="32">
    <w:abstractNumId w:val="31"/>
  </w:num>
  <w:num w:numId="33">
    <w:abstractNumId w:val="29"/>
  </w:num>
  <w:num w:numId="34">
    <w:abstractNumId w:val="22"/>
  </w:num>
  <w:num w:numId="35">
    <w:abstractNumId w:val="9"/>
  </w:num>
  <w:num w:numId="36">
    <w:abstractNumId w:val="45"/>
  </w:num>
  <w:num w:numId="37">
    <w:abstractNumId w:val="18"/>
  </w:num>
  <w:num w:numId="38">
    <w:abstractNumId w:val="46"/>
  </w:num>
  <w:num w:numId="39">
    <w:abstractNumId w:val="39"/>
  </w:num>
  <w:num w:numId="40">
    <w:abstractNumId w:val="11"/>
  </w:num>
  <w:num w:numId="41">
    <w:abstractNumId w:val="19"/>
  </w:num>
  <w:num w:numId="42">
    <w:abstractNumId w:val="27"/>
  </w:num>
  <w:num w:numId="43">
    <w:abstractNumId w:val="17"/>
  </w:num>
  <w:num w:numId="44">
    <w:abstractNumId w:val="24"/>
  </w:num>
  <w:num w:numId="45">
    <w:abstractNumId w:val="44"/>
  </w:num>
  <w:num w:numId="46">
    <w:abstractNumId w:val="2"/>
  </w:num>
  <w:num w:numId="47">
    <w:abstractNumId w:val="13"/>
  </w:num>
  <w:num w:numId="48">
    <w:abstractNumId w:val="25"/>
  </w:num>
  <w:num w:numId="49">
    <w:abstractNumId w:val="50"/>
  </w:num>
  <w:num w:numId="50">
    <w:abstractNumId w:val="26"/>
  </w:num>
  <w:num w:numId="51">
    <w:abstractNumId w:val="3"/>
  </w:num>
  <w:num w:numId="52">
    <w:abstractNumId w:val="3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9C"/>
    <w:rsid w:val="0001298F"/>
    <w:rsid w:val="000441E3"/>
    <w:rsid w:val="000446DA"/>
    <w:rsid w:val="000507B7"/>
    <w:rsid w:val="00051AE6"/>
    <w:rsid w:val="00070EF6"/>
    <w:rsid w:val="000726F7"/>
    <w:rsid w:val="000959E9"/>
    <w:rsid w:val="000B720E"/>
    <w:rsid w:val="000B7593"/>
    <w:rsid w:val="000C70D6"/>
    <w:rsid w:val="000D1496"/>
    <w:rsid w:val="000D167E"/>
    <w:rsid w:val="000E2BBA"/>
    <w:rsid w:val="000F61DA"/>
    <w:rsid w:val="001010D4"/>
    <w:rsid w:val="00112B99"/>
    <w:rsid w:val="00140CE3"/>
    <w:rsid w:val="00153A22"/>
    <w:rsid w:val="001563C0"/>
    <w:rsid w:val="00182C6A"/>
    <w:rsid w:val="001C1EFD"/>
    <w:rsid w:val="001C22DB"/>
    <w:rsid w:val="001D0054"/>
    <w:rsid w:val="001E3CA5"/>
    <w:rsid w:val="001E4C32"/>
    <w:rsid w:val="00200506"/>
    <w:rsid w:val="00202249"/>
    <w:rsid w:val="002032E4"/>
    <w:rsid w:val="00206CDC"/>
    <w:rsid w:val="002121ED"/>
    <w:rsid w:val="002127BC"/>
    <w:rsid w:val="00225F8A"/>
    <w:rsid w:val="00244714"/>
    <w:rsid w:val="00265B3D"/>
    <w:rsid w:val="00280FC5"/>
    <w:rsid w:val="0029449D"/>
    <w:rsid w:val="00296D61"/>
    <w:rsid w:val="002A0276"/>
    <w:rsid w:val="002B3A38"/>
    <w:rsid w:val="002D3D60"/>
    <w:rsid w:val="002F2950"/>
    <w:rsid w:val="002F6C80"/>
    <w:rsid w:val="00305748"/>
    <w:rsid w:val="00316DC3"/>
    <w:rsid w:val="003228FB"/>
    <w:rsid w:val="003733E5"/>
    <w:rsid w:val="00376941"/>
    <w:rsid w:val="0038163A"/>
    <w:rsid w:val="00384859"/>
    <w:rsid w:val="003B1E99"/>
    <w:rsid w:val="003B6681"/>
    <w:rsid w:val="003F70E6"/>
    <w:rsid w:val="0041187A"/>
    <w:rsid w:val="00421666"/>
    <w:rsid w:val="00433005"/>
    <w:rsid w:val="004508DD"/>
    <w:rsid w:val="00450FEF"/>
    <w:rsid w:val="00456DA9"/>
    <w:rsid w:val="00472639"/>
    <w:rsid w:val="00480C00"/>
    <w:rsid w:val="004937E9"/>
    <w:rsid w:val="004946E3"/>
    <w:rsid w:val="00497634"/>
    <w:rsid w:val="004C18FF"/>
    <w:rsid w:val="004D027F"/>
    <w:rsid w:val="004D14C1"/>
    <w:rsid w:val="004E1EA7"/>
    <w:rsid w:val="004E2AE3"/>
    <w:rsid w:val="004F5D64"/>
    <w:rsid w:val="004F673A"/>
    <w:rsid w:val="0050770E"/>
    <w:rsid w:val="00542C18"/>
    <w:rsid w:val="005630E1"/>
    <w:rsid w:val="0056311B"/>
    <w:rsid w:val="005655DE"/>
    <w:rsid w:val="005A0787"/>
    <w:rsid w:val="005B4D18"/>
    <w:rsid w:val="005B50C0"/>
    <w:rsid w:val="005C50BD"/>
    <w:rsid w:val="005C571D"/>
    <w:rsid w:val="005E72D3"/>
    <w:rsid w:val="005F63A9"/>
    <w:rsid w:val="005F6AF7"/>
    <w:rsid w:val="00610834"/>
    <w:rsid w:val="00614859"/>
    <w:rsid w:val="0062208F"/>
    <w:rsid w:val="00623753"/>
    <w:rsid w:val="0063645B"/>
    <w:rsid w:val="00647C24"/>
    <w:rsid w:val="00650375"/>
    <w:rsid w:val="00657523"/>
    <w:rsid w:val="006642DE"/>
    <w:rsid w:val="00677CCF"/>
    <w:rsid w:val="006912B6"/>
    <w:rsid w:val="006A50C9"/>
    <w:rsid w:val="006B103A"/>
    <w:rsid w:val="006B3136"/>
    <w:rsid w:val="006B4AA2"/>
    <w:rsid w:val="006C1075"/>
    <w:rsid w:val="006C658E"/>
    <w:rsid w:val="006D1542"/>
    <w:rsid w:val="006E66E6"/>
    <w:rsid w:val="006F7ABC"/>
    <w:rsid w:val="00707D72"/>
    <w:rsid w:val="00721D1B"/>
    <w:rsid w:val="00724DDB"/>
    <w:rsid w:val="00742259"/>
    <w:rsid w:val="0077492C"/>
    <w:rsid w:val="00784AB0"/>
    <w:rsid w:val="0079131D"/>
    <w:rsid w:val="007926F7"/>
    <w:rsid w:val="007B0DFB"/>
    <w:rsid w:val="007C27D4"/>
    <w:rsid w:val="007E0D10"/>
    <w:rsid w:val="007E2D20"/>
    <w:rsid w:val="007F1B1A"/>
    <w:rsid w:val="00807A4E"/>
    <w:rsid w:val="008212A8"/>
    <w:rsid w:val="0082534B"/>
    <w:rsid w:val="00826536"/>
    <w:rsid w:val="00844403"/>
    <w:rsid w:val="00850088"/>
    <w:rsid w:val="008529D9"/>
    <w:rsid w:val="008563C5"/>
    <w:rsid w:val="00876E24"/>
    <w:rsid w:val="008774CE"/>
    <w:rsid w:val="00887572"/>
    <w:rsid w:val="008922B8"/>
    <w:rsid w:val="008C02D1"/>
    <w:rsid w:val="008D61BC"/>
    <w:rsid w:val="008D7248"/>
    <w:rsid w:val="008F4855"/>
    <w:rsid w:val="0091071A"/>
    <w:rsid w:val="00917CF8"/>
    <w:rsid w:val="00925124"/>
    <w:rsid w:val="009416F9"/>
    <w:rsid w:val="00941A02"/>
    <w:rsid w:val="00952E4B"/>
    <w:rsid w:val="00961C94"/>
    <w:rsid w:val="00963319"/>
    <w:rsid w:val="0097031D"/>
    <w:rsid w:val="0097799C"/>
    <w:rsid w:val="009828CB"/>
    <w:rsid w:val="009B3E85"/>
    <w:rsid w:val="009C0902"/>
    <w:rsid w:val="009C3162"/>
    <w:rsid w:val="009D1E08"/>
    <w:rsid w:val="009D297E"/>
    <w:rsid w:val="009D7FA1"/>
    <w:rsid w:val="009F2F16"/>
    <w:rsid w:val="00A05169"/>
    <w:rsid w:val="00A077BF"/>
    <w:rsid w:val="00A66464"/>
    <w:rsid w:val="00A92C17"/>
    <w:rsid w:val="00AA3ACE"/>
    <w:rsid w:val="00AB42E9"/>
    <w:rsid w:val="00AB7C28"/>
    <w:rsid w:val="00AC0AEC"/>
    <w:rsid w:val="00AC523E"/>
    <w:rsid w:val="00AC6969"/>
    <w:rsid w:val="00AC76F1"/>
    <w:rsid w:val="00AE13FF"/>
    <w:rsid w:val="00AF34EC"/>
    <w:rsid w:val="00AF49ED"/>
    <w:rsid w:val="00B06ACF"/>
    <w:rsid w:val="00B07771"/>
    <w:rsid w:val="00B17E69"/>
    <w:rsid w:val="00B217DE"/>
    <w:rsid w:val="00B2589A"/>
    <w:rsid w:val="00B4298A"/>
    <w:rsid w:val="00B46F42"/>
    <w:rsid w:val="00B57D83"/>
    <w:rsid w:val="00B61B00"/>
    <w:rsid w:val="00B6540C"/>
    <w:rsid w:val="00B7096F"/>
    <w:rsid w:val="00B75B46"/>
    <w:rsid w:val="00BA7612"/>
    <w:rsid w:val="00BB15FA"/>
    <w:rsid w:val="00C058DC"/>
    <w:rsid w:val="00C07E27"/>
    <w:rsid w:val="00C146E9"/>
    <w:rsid w:val="00C15B0D"/>
    <w:rsid w:val="00C33FEF"/>
    <w:rsid w:val="00C36287"/>
    <w:rsid w:val="00C36BCD"/>
    <w:rsid w:val="00CA3B9D"/>
    <w:rsid w:val="00CC2C42"/>
    <w:rsid w:val="00CD32A9"/>
    <w:rsid w:val="00CF41B0"/>
    <w:rsid w:val="00CF55AD"/>
    <w:rsid w:val="00D05274"/>
    <w:rsid w:val="00D57366"/>
    <w:rsid w:val="00D962C5"/>
    <w:rsid w:val="00DA0744"/>
    <w:rsid w:val="00DB219C"/>
    <w:rsid w:val="00DE7BD3"/>
    <w:rsid w:val="00DF2EF7"/>
    <w:rsid w:val="00DF79D5"/>
    <w:rsid w:val="00DF7EC2"/>
    <w:rsid w:val="00E07DC1"/>
    <w:rsid w:val="00E07FCD"/>
    <w:rsid w:val="00E152FB"/>
    <w:rsid w:val="00E1639B"/>
    <w:rsid w:val="00E21587"/>
    <w:rsid w:val="00E36DED"/>
    <w:rsid w:val="00E52637"/>
    <w:rsid w:val="00E52DA2"/>
    <w:rsid w:val="00E74050"/>
    <w:rsid w:val="00E858A3"/>
    <w:rsid w:val="00E94DC2"/>
    <w:rsid w:val="00EA0235"/>
    <w:rsid w:val="00EC3F45"/>
    <w:rsid w:val="00F110AF"/>
    <w:rsid w:val="00F11643"/>
    <w:rsid w:val="00F11B7C"/>
    <w:rsid w:val="00F43A0F"/>
    <w:rsid w:val="00F53E68"/>
    <w:rsid w:val="00F73D3C"/>
    <w:rsid w:val="00F77D8E"/>
    <w:rsid w:val="00F96666"/>
    <w:rsid w:val="00FA46D0"/>
    <w:rsid w:val="00FD05BD"/>
    <w:rsid w:val="5FE2BBE8"/>
    <w:rsid w:val="66BB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284EE0"/>
  <w15:chartTrackingRefBased/>
  <w15:docId w15:val="{84E4AF82-77C6-436F-A253-CB5F187E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799C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0D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05748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AF49ED"/>
    <w:rPr>
      <w:sz w:val="16"/>
      <w:szCs w:val="16"/>
    </w:rPr>
  </w:style>
  <w:style w:type="paragraph" w:styleId="Tekstkomentarza">
    <w:name w:val="annotation text"/>
    <w:basedOn w:val="Normalny"/>
    <w:semiHidden/>
    <w:rsid w:val="00AF49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F49ED"/>
    <w:rPr>
      <w:b/>
      <w:bCs/>
    </w:rPr>
  </w:style>
  <w:style w:type="paragraph" w:customStyle="1" w:styleId="Norma-bis">
    <w:name w:val="Norma-bis"/>
    <w:basedOn w:val="Normalny"/>
    <w:uiPriority w:val="99"/>
    <w:rsid w:val="00EC3F45"/>
    <w:pPr>
      <w:spacing w:line="460" w:lineRule="atLeast"/>
      <w:ind w:right="-851" w:firstLine="567"/>
      <w:jc w:val="both"/>
    </w:pPr>
    <w:rPr>
      <w:sz w:val="26"/>
      <w:szCs w:val="20"/>
    </w:rPr>
  </w:style>
  <w:style w:type="paragraph" w:customStyle="1" w:styleId="Default">
    <w:name w:val="Default"/>
    <w:rsid w:val="009416F9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8F4855"/>
    <w:rPr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BA7612"/>
    <w:pPr>
      <w:tabs>
        <w:tab w:val="left" w:pos="-4500"/>
        <w:tab w:val="left" w:pos="900"/>
        <w:tab w:val="right" w:leader="dot" w:pos="9911"/>
      </w:tabs>
      <w:spacing w:before="240" w:after="240" w:line="360" w:lineRule="auto"/>
      <w:ind w:left="720" w:hanging="720"/>
    </w:pPr>
  </w:style>
  <w:style w:type="character" w:styleId="Hipercze">
    <w:name w:val="Hyperlink"/>
    <w:uiPriority w:val="99"/>
    <w:rsid w:val="00BA7612"/>
    <w:rPr>
      <w:color w:val="0000FF"/>
      <w:u w:val="single"/>
    </w:rPr>
  </w:style>
  <w:style w:type="character" w:styleId="UyteHipercze">
    <w:name w:val="FollowedHyperlink"/>
    <w:rsid w:val="00BA7612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721D1B"/>
    <w:pPr>
      <w:ind w:left="708"/>
    </w:pPr>
  </w:style>
  <w:style w:type="paragraph" w:styleId="Poprawka">
    <w:name w:val="Revision"/>
    <w:hidden/>
    <w:uiPriority w:val="99"/>
    <w:semiHidden/>
    <w:rsid w:val="00C07E27"/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542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42C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42C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42C18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E0D1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E0D10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1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4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9146e8-31f6-4d8a-8a7a-f543286feaac" xsi:nil="true"/>
    <lcf76f155ced4ddcb4097134ff3c332f xmlns="f5b5b155-7039-48c6-ba61-ea1515cefc3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DD4D410E1C434FB19AD31F6A34ED67" ma:contentTypeVersion="8" ma:contentTypeDescription="Utwórz nowy dokument." ma:contentTypeScope="" ma:versionID="867a59976dc0a33d068ce41296b78b12">
  <xsd:schema xmlns:xsd="http://www.w3.org/2001/XMLSchema" xmlns:xs="http://www.w3.org/2001/XMLSchema" xmlns:p="http://schemas.microsoft.com/office/2006/metadata/properties" xmlns:ns2="f5b5b155-7039-48c6-ba61-ea1515cefc3d" xmlns:ns3="1b9146e8-31f6-4d8a-8a7a-f543286feaac" targetNamespace="http://schemas.microsoft.com/office/2006/metadata/properties" ma:root="true" ma:fieldsID="0ed5b74717ecfffde85b9e2c7ec1ef02" ns2:_="" ns3:_="">
    <xsd:import namespace="f5b5b155-7039-48c6-ba61-ea1515cefc3d"/>
    <xsd:import namespace="1b9146e8-31f6-4d8a-8a7a-f543286fea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5b155-7039-48c6-ba61-ea1515cef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ce70b378-c27d-4445-b120-9047171c08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146e8-31f6-4d8a-8a7a-f543286feaa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5faa53b-e81d-43b9-9f25-caf0f7ff62d5}" ma:internalName="TaxCatchAll" ma:showField="CatchAllData" ma:web="1b9146e8-31f6-4d8a-8a7a-f543286fe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401E3-3446-4021-9ECD-27A599995062}">
  <ds:schemaRefs>
    <ds:schemaRef ds:uri="1b9146e8-31f6-4d8a-8a7a-f543286feaac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f5b5b155-7039-48c6-ba61-ea1515cefc3d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B765FA1-E358-4592-A0B5-C6D3A488A7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04A816-B0A7-43EC-9F78-D6B55590D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5b155-7039-48c6-ba61-ea1515cefc3d"/>
    <ds:schemaRef ds:uri="1b9146e8-31f6-4d8a-8a7a-f543286fe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B5D717-A1BE-4455-A38B-5E91A9570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1387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WYŻSZA SZKOŁA ZAWODOWA W SKIERNIEWICACH</vt:lpstr>
    </vt:vector>
  </TitlesOfParts>
  <Company/>
  <LinksUpToDate>false</LinksUpToDate>
  <CharactersWithSpaces>11029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WYŻSZA SZKOŁA ZAWODOWA W SKIERNIEWICACH</dc:title>
  <dc:subject/>
  <dc:creator>Małgosia</dc:creator>
  <cp:keywords/>
  <cp:lastModifiedBy>Ewa Pięcek</cp:lastModifiedBy>
  <cp:revision>13</cp:revision>
  <cp:lastPrinted>2023-06-05T08:26:00Z</cp:lastPrinted>
  <dcterms:created xsi:type="dcterms:W3CDTF">2023-06-05T08:10:00Z</dcterms:created>
  <dcterms:modified xsi:type="dcterms:W3CDTF">2023-06-12T09:40:00Z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0x01010082DD4D410E1C434FB19AD31F6A34ED67</vt:lpwstr>
  </property>
</Properties>
</file>